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FD1537" w14:paraId="6EEDC785" w14:textId="77777777" w:rsidTr="009F16E6">
        <w:tc>
          <w:tcPr>
            <w:tcW w:w="5245" w:type="dxa"/>
            <w:gridSpan w:val="2"/>
            <w:vAlign w:val="center"/>
          </w:tcPr>
          <w:p w14:paraId="6E0A3FFE" w14:textId="45DE0A74" w:rsidR="00FD1537" w:rsidRDefault="00FD1537" w:rsidP="00AB678A">
            <w:pPr>
              <w:spacing w:line="276" w:lineRule="auto"/>
              <w:rPr>
                <w:b/>
                <w:bCs/>
                <w:color w:val="0D3E62"/>
                <w:sz w:val="56"/>
                <w:szCs w:val="56"/>
              </w:rPr>
            </w:pPr>
            <w:r w:rsidRPr="00600EB4">
              <w:rPr>
                <w:b/>
                <w:bCs/>
                <w:color w:val="0D3E62"/>
                <w:sz w:val="56"/>
                <w:szCs w:val="56"/>
              </w:rPr>
              <w:t>Job description</w:t>
            </w:r>
          </w:p>
          <w:p w14:paraId="64F1E833" w14:textId="1A84A713" w:rsidR="005B104B" w:rsidRPr="00600EB4" w:rsidRDefault="005B104B" w:rsidP="00AB678A">
            <w:pPr>
              <w:spacing w:line="276" w:lineRule="auto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4394" w:type="dxa"/>
          </w:tcPr>
          <w:p w14:paraId="2F65C971" w14:textId="355A3463" w:rsidR="00FD1537" w:rsidRDefault="00FD1537" w:rsidP="00AB678A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609893A7" wp14:editId="1B269022">
                  <wp:extent cx="1605812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81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26E" w14:paraId="35D9B900" w14:textId="77777777" w:rsidTr="00D42142">
        <w:tblPrEx>
          <w:tblBorders>
            <w:top w:val="single" w:sz="8" w:space="0" w:color="0D3E62"/>
            <w:bottom w:val="single" w:sz="8" w:space="0" w:color="0D3E62"/>
            <w:insideH w:val="single" w:sz="8" w:space="0" w:color="0D3E62"/>
          </w:tblBorders>
        </w:tblPrEx>
        <w:trPr>
          <w:trHeight w:val="340"/>
        </w:trPr>
        <w:tc>
          <w:tcPr>
            <w:tcW w:w="2977" w:type="dxa"/>
            <w:shd w:val="clear" w:color="auto" w:fill="F2EBF0"/>
            <w:vAlign w:val="center"/>
          </w:tcPr>
          <w:p w14:paraId="766EBCC2" w14:textId="4D3850F9" w:rsidR="0039226E" w:rsidRPr="009D2088" w:rsidRDefault="0039226E" w:rsidP="00AB678A">
            <w:pPr>
              <w:spacing w:line="276" w:lineRule="auto"/>
              <w:jc w:val="center"/>
              <w:rPr>
                <w:rFonts w:cstheme="minorHAnsi"/>
                <w:b/>
                <w:bCs/>
                <w:color w:val="942F6C"/>
                <w:lang w:val="en-US"/>
              </w:rPr>
            </w:pPr>
            <w:r w:rsidRPr="009D2088">
              <w:rPr>
                <w:rFonts w:cstheme="minorHAnsi"/>
                <w:b/>
                <w:bCs/>
                <w:color w:val="942F6C"/>
                <w:lang w:val="en-US"/>
              </w:rPr>
              <w:t>Job title</w:t>
            </w:r>
          </w:p>
        </w:tc>
        <w:tc>
          <w:tcPr>
            <w:tcW w:w="6662" w:type="dxa"/>
            <w:gridSpan w:val="2"/>
            <w:vAlign w:val="center"/>
          </w:tcPr>
          <w:p w14:paraId="114C4402" w14:textId="421A26C2" w:rsidR="0039226E" w:rsidRPr="009D2088" w:rsidRDefault="0015470F" w:rsidP="007D37EF">
            <w:pPr>
              <w:spacing w:line="276" w:lineRule="auto"/>
              <w:jc w:val="center"/>
              <w:rPr>
                <w:rFonts w:cstheme="minorHAnsi"/>
                <w:caps/>
                <w:color w:val="0D3E62"/>
                <w:lang w:val="en-US"/>
              </w:rPr>
            </w:pPr>
            <w:r w:rsidRPr="0015470F">
              <w:rPr>
                <w:rFonts w:cstheme="minorHAnsi"/>
                <w:color w:val="0D3E62"/>
                <w:lang w:val="en-US"/>
              </w:rPr>
              <w:t>EAP</w:t>
            </w:r>
            <w:r w:rsidRPr="0015470F">
              <w:rPr>
                <w:rFonts w:cstheme="minorHAnsi"/>
                <w:color w:val="0D3E62"/>
                <w:lang w:val="en-US"/>
              </w:rPr>
              <w:t xml:space="preserve"> </w:t>
            </w:r>
            <w:r w:rsidRPr="0015470F">
              <w:rPr>
                <w:rFonts w:cstheme="minorHAnsi"/>
                <w:color w:val="0D3E62"/>
                <w:lang w:val="en-US"/>
              </w:rPr>
              <w:t>Teacher</w:t>
            </w:r>
          </w:p>
        </w:tc>
      </w:tr>
      <w:tr w:rsidR="0039226E" w14:paraId="42266DAB" w14:textId="77777777" w:rsidTr="00D42142">
        <w:tblPrEx>
          <w:tblBorders>
            <w:top w:val="single" w:sz="8" w:space="0" w:color="0D3E62"/>
            <w:bottom w:val="single" w:sz="8" w:space="0" w:color="0D3E62"/>
            <w:insideH w:val="single" w:sz="8" w:space="0" w:color="0D3E62"/>
          </w:tblBorders>
        </w:tblPrEx>
        <w:trPr>
          <w:trHeight w:val="340"/>
        </w:trPr>
        <w:tc>
          <w:tcPr>
            <w:tcW w:w="2977" w:type="dxa"/>
            <w:shd w:val="clear" w:color="auto" w:fill="F2EBF0"/>
            <w:vAlign w:val="center"/>
          </w:tcPr>
          <w:p w14:paraId="7C9AF848" w14:textId="20D4C505" w:rsidR="0039226E" w:rsidRPr="009D2088" w:rsidRDefault="0039226E" w:rsidP="00AB678A">
            <w:pPr>
              <w:spacing w:line="276" w:lineRule="auto"/>
              <w:jc w:val="center"/>
              <w:rPr>
                <w:rFonts w:cstheme="minorHAnsi"/>
                <w:b/>
                <w:bCs/>
                <w:color w:val="942F6C"/>
                <w:lang w:val="en-US"/>
              </w:rPr>
            </w:pPr>
            <w:r w:rsidRPr="009D2088">
              <w:rPr>
                <w:rFonts w:cstheme="minorHAnsi"/>
                <w:b/>
                <w:bCs/>
                <w:color w:val="942F6C"/>
                <w:lang w:val="en-US"/>
              </w:rPr>
              <w:t>School</w:t>
            </w:r>
            <w:r w:rsidR="00505117">
              <w:rPr>
                <w:rFonts w:cstheme="minorHAnsi"/>
                <w:b/>
                <w:bCs/>
                <w:color w:val="942F6C"/>
                <w:lang w:val="en-US"/>
              </w:rPr>
              <w:t>/Function</w:t>
            </w:r>
          </w:p>
        </w:tc>
        <w:tc>
          <w:tcPr>
            <w:tcW w:w="6662" w:type="dxa"/>
            <w:gridSpan w:val="2"/>
            <w:vAlign w:val="center"/>
          </w:tcPr>
          <w:p w14:paraId="6033E6B4" w14:textId="1A095054" w:rsidR="0039226E" w:rsidRPr="009D2088" w:rsidRDefault="00F778A3" w:rsidP="007D37EF">
            <w:pPr>
              <w:spacing w:line="276" w:lineRule="auto"/>
              <w:jc w:val="center"/>
              <w:rPr>
                <w:rFonts w:cstheme="minorHAnsi"/>
                <w:color w:val="0D3E62"/>
                <w:lang w:val="en-US"/>
              </w:rPr>
            </w:pPr>
            <w:r>
              <w:rPr>
                <w:rFonts w:cstheme="minorHAnsi"/>
                <w:color w:val="0D3E62"/>
                <w:lang w:val="en-US"/>
              </w:rPr>
              <w:t xml:space="preserve">School of </w:t>
            </w:r>
            <w:r w:rsidR="00C7714C">
              <w:rPr>
                <w:rFonts w:cstheme="minorHAnsi"/>
                <w:color w:val="0D3E62"/>
                <w:lang w:val="en-US"/>
              </w:rPr>
              <w:t>Pathways</w:t>
            </w:r>
          </w:p>
        </w:tc>
      </w:tr>
      <w:tr w:rsidR="0039226E" w14:paraId="28003B6A" w14:textId="77777777" w:rsidTr="00D42142">
        <w:tblPrEx>
          <w:tblBorders>
            <w:top w:val="single" w:sz="8" w:space="0" w:color="0D3E62"/>
            <w:bottom w:val="single" w:sz="8" w:space="0" w:color="0D3E62"/>
            <w:insideH w:val="single" w:sz="8" w:space="0" w:color="0D3E62"/>
          </w:tblBorders>
        </w:tblPrEx>
        <w:trPr>
          <w:trHeight w:val="340"/>
        </w:trPr>
        <w:tc>
          <w:tcPr>
            <w:tcW w:w="2977" w:type="dxa"/>
            <w:shd w:val="clear" w:color="auto" w:fill="F2EBF0"/>
            <w:vAlign w:val="center"/>
          </w:tcPr>
          <w:p w14:paraId="574A10A3" w14:textId="5FD0A9BB" w:rsidR="0039226E" w:rsidRPr="009D2088" w:rsidRDefault="0039226E" w:rsidP="00AB678A">
            <w:pPr>
              <w:spacing w:line="276" w:lineRule="auto"/>
              <w:jc w:val="center"/>
              <w:rPr>
                <w:rFonts w:cstheme="minorHAnsi"/>
                <w:b/>
                <w:bCs/>
                <w:color w:val="942F6C"/>
                <w:lang w:val="en-US"/>
              </w:rPr>
            </w:pPr>
            <w:r w:rsidRPr="009D2088">
              <w:rPr>
                <w:rFonts w:cstheme="minorHAnsi"/>
                <w:b/>
                <w:bCs/>
                <w:color w:val="942F6C"/>
                <w:lang w:val="en-US"/>
              </w:rPr>
              <w:t>Location</w:t>
            </w:r>
          </w:p>
        </w:tc>
        <w:tc>
          <w:tcPr>
            <w:tcW w:w="6662" w:type="dxa"/>
            <w:gridSpan w:val="2"/>
            <w:vAlign w:val="center"/>
          </w:tcPr>
          <w:p w14:paraId="4F6D1D0C" w14:textId="22D23D88" w:rsidR="0039226E" w:rsidRPr="009D2088" w:rsidRDefault="008037F7" w:rsidP="00AB678A">
            <w:pPr>
              <w:spacing w:line="276" w:lineRule="auto"/>
              <w:jc w:val="center"/>
              <w:rPr>
                <w:rFonts w:cstheme="minorHAnsi"/>
                <w:color w:val="0D3E62"/>
                <w:lang w:val="en-US"/>
              </w:rPr>
            </w:pPr>
            <w:r>
              <w:rPr>
                <w:rFonts w:cstheme="minorHAnsi"/>
                <w:color w:val="0D3E62"/>
                <w:lang w:val="en-US"/>
              </w:rPr>
              <w:t>London</w:t>
            </w:r>
            <w:r w:rsidR="001A06D4">
              <w:rPr>
                <w:rFonts w:cstheme="minorHAnsi"/>
                <w:color w:val="0D3E62"/>
                <w:lang w:val="en-US"/>
              </w:rPr>
              <w:t xml:space="preserve"> (Regent House, WC1)</w:t>
            </w:r>
          </w:p>
        </w:tc>
      </w:tr>
      <w:tr w:rsidR="0039226E" w14:paraId="27AE10A6" w14:textId="77777777" w:rsidTr="00D42142">
        <w:tblPrEx>
          <w:tblBorders>
            <w:top w:val="single" w:sz="8" w:space="0" w:color="0D3E62"/>
            <w:bottom w:val="single" w:sz="8" w:space="0" w:color="0D3E62"/>
            <w:insideH w:val="single" w:sz="8" w:space="0" w:color="0D3E62"/>
          </w:tblBorders>
        </w:tblPrEx>
        <w:trPr>
          <w:trHeight w:val="340"/>
        </w:trPr>
        <w:tc>
          <w:tcPr>
            <w:tcW w:w="2977" w:type="dxa"/>
            <w:shd w:val="clear" w:color="auto" w:fill="F2EBF0"/>
            <w:vAlign w:val="center"/>
          </w:tcPr>
          <w:p w14:paraId="2BF4141F" w14:textId="3F914A38" w:rsidR="0039226E" w:rsidRPr="009D2088" w:rsidRDefault="0039226E" w:rsidP="00AB678A">
            <w:pPr>
              <w:spacing w:line="276" w:lineRule="auto"/>
              <w:jc w:val="center"/>
              <w:rPr>
                <w:rFonts w:cstheme="minorHAnsi"/>
                <w:b/>
                <w:bCs/>
                <w:color w:val="942F6C"/>
                <w:lang w:val="en-US"/>
              </w:rPr>
            </w:pPr>
            <w:r w:rsidRPr="009D2088">
              <w:rPr>
                <w:rFonts w:cstheme="minorHAnsi"/>
                <w:b/>
                <w:bCs/>
                <w:color w:val="942F6C"/>
                <w:lang w:val="en-US"/>
              </w:rPr>
              <w:t>Responsible to</w:t>
            </w:r>
          </w:p>
        </w:tc>
        <w:tc>
          <w:tcPr>
            <w:tcW w:w="6662" w:type="dxa"/>
            <w:gridSpan w:val="2"/>
            <w:vAlign w:val="center"/>
          </w:tcPr>
          <w:p w14:paraId="4DB4AF18" w14:textId="662B5D42" w:rsidR="0039226E" w:rsidRPr="009D2088" w:rsidRDefault="008037F7" w:rsidP="00714A7D">
            <w:pPr>
              <w:spacing w:line="276" w:lineRule="auto"/>
              <w:jc w:val="center"/>
              <w:rPr>
                <w:rFonts w:cstheme="minorHAnsi"/>
                <w:color w:val="0D3E62"/>
                <w:lang w:val="en-US"/>
              </w:rPr>
            </w:pPr>
            <w:r>
              <w:rPr>
                <w:rFonts w:cstheme="minorHAnsi"/>
                <w:color w:val="0D3E62"/>
                <w:lang w:val="en-US"/>
              </w:rPr>
              <w:t>Programme Leader</w:t>
            </w:r>
          </w:p>
        </w:tc>
      </w:tr>
      <w:tr w:rsidR="0039226E" w14:paraId="1ACD4401" w14:textId="77777777" w:rsidTr="00D42142">
        <w:tblPrEx>
          <w:tblBorders>
            <w:top w:val="single" w:sz="8" w:space="0" w:color="0D3E62"/>
            <w:bottom w:val="single" w:sz="8" w:space="0" w:color="0D3E62"/>
            <w:insideH w:val="single" w:sz="8" w:space="0" w:color="0D3E62"/>
          </w:tblBorders>
        </w:tblPrEx>
        <w:trPr>
          <w:trHeight w:val="340"/>
        </w:trPr>
        <w:tc>
          <w:tcPr>
            <w:tcW w:w="2977" w:type="dxa"/>
            <w:shd w:val="clear" w:color="auto" w:fill="F2EBF0"/>
            <w:vAlign w:val="center"/>
          </w:tcPr>
          <w:p w14:paraId="2D5803B0" w14:textId="2FB92510" w:rsidR="0039226E" w:rsidRPr="009D2088" w:rsidRDefault="0039226E" w:rsidP="00AB678A">
            <w:pPr>
              <w:spacing w:line="276" w:lineRule="auto"/>
              <w:jc w:val="center"/>
              <w:rPr>
                <w:rFonts w:cstheme="minorHAnsi"/>
                <w:b/>
                <w:bCs/>
                <w:color w:val="942F6C"/>
                <w:lang w:val="en-US"/>
              </w:rPr>
            </w:pPr>
            <w:r w:rsidRPr="009D2088">
              <w:rPr>
                <w:rFonts w:cstheme="minorHAnsi"/>
                <w:b/>
                <w:bCs/>
                <w:color w:val="942F6C"/>
                <w:lang w:val="en-US"/>
              </w:rPr>
              <w:t>Responsible for</w:t>
            </w:r>
          </w:p>
        </w:tc>
        <w:tc>
          <w:tcPr>
            <w:tcW w:w="6662" w:type="dxa"/>
            <w:gridSpan w:val="2"/>
            <w:vAlign w:val="center"/>
          </w:tcPr>
          <w:p w14:paraId="2492477D" w14:textId="481306AF" w:rsidR="0039226E" w:rsidRPr="00B70938" w:rsidRDefault="00B70938" w:rsidP="00EA5999">
            <w:pPr>
              <w:spacing w:line="276" w:lineRule="auto"/>
              <w:jc w:val="center"/>
              <w:rPr>
                <w:rFonts w:cstheme="minorHAnsi"/>
                <w:color w:val="0D3E62"/>
                <w:lang w:val="en-US"/>
              </w:rPr>
            </w:pPr>
            <w:r w:rsidRPr="00B70938">
              <w:rPr>
                <w:rStyle w:val="jpfdse"/>
                <w:rFonts w:cstheme="minorHAnsi"/>
                <w:color w:val="0D3E62"/>
                <w:shd w:val="clear" w:color="auto" w:fill="FFFFFF"/>
              </w:rPr>
              <w:t>Teaching</w:t>
            </w:r>
            <w:r w:rsidRPr="00B70938">
              <w:rPr>
                <w:rFonts w:cstheme="minorHAnsi"/>
                <w:color w:val="0D3E62"/>
                <w:shd w:val="clear" w:color="auto" w:fill="FFFFFF"/>
              </w:rPr>
              <w:t> </w:t>
            </w:r>
            <w:r w:rsidR="00263ACC">
              <w:rPr>
                <w:rFonts w:cstheme="minorHAnsi"/>
                <w:color w:val="0D3E62"/>
                <w:shd w:val="clear" w:color="auto" w:fill="FFFFFF"/>
              </w:rPr>
              <w:t>English and Academic Skills</w:t>
            </w:r>
          </w:p>
        </w:tc>
      </w:tr>
    </w:tbl>
    <w:p w14:paraId="5747CB70" w14:textId="77777777" w:rsidR="00AB678A" w:rsidRDefault="00AB678A" w:rsidP="00AB678A">
      <w:pPr>
        <w:spacing w:after="0" w:line="276" w:lineRule="auto"/>
        <w:rPr>
          <w:b/>
          <w:bCs/>
          <w:caps/>
          <w:color w:val="942F6C"/>
          <w:sz w:val="24"/>
          <w:szCs w:val="24"/>
          <w:lang w:val="en-US"/>
        </w:rPr>
      </w:pPr>
    </w:p>
    <w:p w14:paraId="126DD3D2" w14:textId="78EAC2F7" w:rsidR="003227C2" w:rsidRPr="00443642" w:rsidRDefault="0087234C" w:rsidP="00AB678A">
      <w:pPr>
        <w:spacing w:after="0" w:line="276" w:lineRule="auto"/>
        <w:rPr>
          <w:b/>
          <w:bCs/>
          <w:caps/>
          <w:color w:val="942F6C"/>
          <w:sz w:val="24"/>
          <w:szCs w:val="24"/>
          <w:lang w:val="en-US"/>
        </w:rPr>
      </w:pPr>
      <w:r w:rsidRPr="009F16E6">
        <w:rPr>
          <w:b/>
          <w:bCs/>
          <w:caps/>
          <w:color w:val="942F6C"/>
          <w:sz w:val="24"/>
          <w:szCs w:val="24"/>
          <w:lang w:val="en-US"/>
        </w:rPr>
        <w:t>Job description</w:t>
      </w:r>
    </w:p>
    <w:p w14:paraId="58CF4279" w14:textId="77777777" w:rsidR="00AB678A" w:rsidRPr="002313B9" w:rsidRDefault="00AB678A" w:rsidP="00AB678A">
      <w:pPr>
        <w:spacing w:after="0" w:line="276" w:lineRule="auto"/>
        <w:rPr>
          <w:rFonts w:cstheme="minorHAnsi"/>
          <w:b/>
          <w:bCs/>
          <w:color w:val="002060"/>
          <w:sz w:val="20"/>
          <w:szCs w:val="20"/>
          <w:lang w:val="en-US"/>
        </w:rPr>
      </w:pPr>
    </w:p>
    <w:p w14:paraId="244C6299" w14:textId="1A182B6D" w:rsidR="00AB678A" w:rsidRPr="00D41AAF" w:rsidRDefault="00AB678A" w:rsidP="00AB678A">
      <w:pPr>
        <w:spacing w:after="0" w:line="276" w:lineRule="auto"/>
        <w:rPr>
          <w:rFonts w:cstheme="minorHAnsi"/>
          <w:b/>
          <w:bCs/>
          <w:color w:val="002060"/>
          <w:sz w:val="24"/>
          <w:szCs w:val="24"/>
          <w:lang w:val="en-US"/>
        </w:rPr>
      </w:pPr>
      <w:r w:rsidRPr="00D41AAF">
        <w:rPr>
          <w:rFonts w:cstheme="minorHAnsi"/>
          <w:b/>
          <w:bCs/>
          <w:color w:val="002060"/>
          <w:sz w:val="24"/>
          <w:szCs w:val="24"/>
          <w:lang w:val="en-US"/>
        </w:rPr>
        <w:t>Overall purpose</w:t>
      </w:r>
    </w:p>
    <w:p w14:paraId="2C46B3C4" w14:textId="2F6B1E67" w:rsidR="00F22A21" w:rsidRPr="002313B9" w:rsidRDefault="00F22A21" w:rsidP="00AB678A">
      <w:pPr>
        <w:spacing w:after="0" w:line="276" w:lineRule="auto"/>
        <w:rPr>
          <w:rFonts w:cstheme="minorHAnsi"/>
          <w:b/>
          <w:bCs/>
          <w:color w:val="002060"/>
          <w:lang w:val="en-US"/>
        </w:rPr>
      </w:pPr>
    </w:p>
    <w:p w14:paraId="06691F7E" w14:textId="5B3A921A" w:rsidR="00256C1B" w:rsidRPr="002313B9" w:rsidRDefault="003B5288" w:rsidP="00D37121">
      <w:pPr>
        <w:spacing w:after="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  <w:lang w:val="en-US"/>
        </w:rPr>
        <w:t xml:space="preserve">The role of Lecturer in the School will be required to </w:t>
      </w:r>
      <w:r w:rsidR="002C79B5" w:rsidRPr="002313B9">
        <w:rPr>
          <w:rFonts w:cstheme="minorHAnsi"/>
          <w:color w:val="002060"/>
        </w:rPr>
        <w:t xml:space="preserve">design, </w:t>
      </w:r>
      <w:r w:rsidR="00D37121" w:rsidRPr="002313B9">
        <w:rPr>
          <w:rFonts w:cstheme="minorHAnsi"/>
          <w:color w:val="002060"/>
        </w:rPr>
        <w:t>develop,</w:t>
      </w:r>
      <w:r w:rsidR="002C79B5" w:rsidRPr="002313B9">
        <w:rPr>
          <w:rFonts w:cstheme="minorHAnsi"/>
          <w:color w:val="002060"/>
        </w:rPr>
        <w:t xml:space="preserve"> and produce learning and teaching material and deliver either across a range of modules or within a subject area.</w:t>
      </w:r>
      <w:r w:rsidR="0039208C">
        <w:rPr>
          <w:rFonts w:cstheme="minorHAnsi"/>
          <w:color w:val="002060"/>
        </w:rPr>
        <w:t xml:space="preserve"> </w:t>
      </w:r>
      <w:r w:rsidR="002C79B5" w:rsidRPr="002313B9">
        <w:rPr>
          <w:rFonts w:cstheme="minorHAnsi"/>
          <w:color w:val="002060"/>
        </w:rPr>
        <w:t>Th</w:t>
      </w:r>
      <w:r>
        <w:rPr>
          <w:rFonts w:cstheme="minorHAnsi"/>
          <w:color w:val="002060"/>
        </w:rPr>
        <w:t>e</w:t>
      </w:r>
      <w:r w:rsidR="002C79B5" w:rsidRPr="002313B9">
        <w:rPr>
          <w:rFonts w:cstheme="minorHAnsi"/>
          <w:color w:val="002060"/>
        </w:rPr>
        <w:t xml:space="preserve"> role </w:t>
      </w:r>
      <w:r w:rsidR="00BD491E">
        <w:rPr>
          <w:rFonts w:cstheme="minorHAnsi"/>
          <w:color w:val="002060"/>
        </w:rPr>
        <w:t xml:space="preserve">will be </w:t>
      </w:r>
      <w:r>
        <w:rPr>
          <w:rFonts w:cstheme="minorHAnsi"/>
          <w:color w:val="002060"/>
        </w:rPr>
        <w:t>hybrid (</w:t>
      </w:r>
      <w:r w:rsidR="00BD491E">
        <w:rPr>
          <w:rFonts w:cstheme="minorHAnsi"/>
          <w:color w:val="002060"/>
        </w:rPr>
        <w:t>face</w:t>
      </w:r>
      <w:r>
        <w:rPr>
          <w:rFonts w:cstheme="minorHAnsi"/>
          <w:color w:val="002060"/>
        </w:rPr>
        <w:t>-to-</w:t>
      </w:r>
      <w:r w:rsidR="00BD491E">
        <w:rPr>
          <w:rFonts w:cstheme="minorHAnsi"/>
          <w:color w:val="002060"/>
        </w:rPr>
        <w:t>face or online</w:t>
      </w:r>
      <w:r>
        <w:rPr>
          <w:rFonts w:cstheme="minorHAnsi"/>
          <w:color w:val="002060"/>
        </w:rPr>
        <w:t>)</w:t>
      </w:r>
      <w:r w:rsidR="00BD491E">
        <w:rPr>
          <w:rFonts w:cstheme="minorHAnsi"/>
          <w:color w:val="002060"/>
        </w:rPr>
        <w:t xml:space="preserve"> and</w:t>
      </w:r>
      <w:r w:rsidR="00BD491E" w:rsidRPr="002313B9">
        <w:rPr>
          <w:rFonts w:cstheme="minorHAnsi"/>
          <w:color w:val="002060"/>
        </w:rPr>
        <w:t xml:space="preserve"> </w:t>
      </w:r>
      <w:r w:rsidR="002C79B5" w:rsidRPr="002313B9">
        <w:rPr>
          <w:rFonts w:cstheme="minorHAnsi"/>
          <w:color w:val="002060"/>
        </w:rPr>
        <w:t xml:space="preserve">has responsibility for ensuring that </w:t>
      </w:r>
      <w:r w:rsidR="0039208C">
        <w:rPr>
          <w:rFonts w:cstheme="minorHAnsi"/>
          <w:color w:val="002060"/>
        </w:rPr>
        <w:t>the</w:t>
      </w:r>
      <w:r w:rsidR="002C79B5" w:rsidRPr="002313B9">
        <w:rPr>
          <w:rFonts w:cstheme="minorHAnsi"/>
          <w:color w:val="002060"/>
        </w:rPr>
        <w:t xml:space="preserve"> students undertaking a specific module or unit engage with the module, fulfil </w:t>
      </w:r>
      <w:r w:rsidR="0039208C">
        <w:rPr>
          <w:rFonts w:cstheme="minorHAnsi"/>
          <w:color w:val="002060"/>
        </w:rPr>
        <w:t>their</w:t>
      </w:r>
      <w:r w:rsidR="002C79B5" w:rsidRPr="002313B9">
        <w:rPr>
          <w:rFonts w:cstheme="minorHAnsi"/>
          <w:color w:val="002060"/>
        </w:rPr>
        <w:t xml:space="preserve"> potential in terms of achievement of learning outcomes and enjoy a high-quality student experience.</w:t>
      </w:r>
      <w:r w:rsidR="00D245B5">
        <w:rPr>
          <w:rFonts w:cstheme="minorHAnsi"/>
          <w:color w:val="002060"/>
        </w:rPr>
        <w:t xml:space="preserve"> </w:t>
      </w:r>
      <w:r w:rsidR="0039208C">
        <w:rPr>
          <w:rFonts w:cstheme="minorHAnsi"/>
          <w:color w:val="002060"/>
        </w:rPr>
        <w:t>In addition, a lecturer may work more across a programme to support students in their learning journey.</w:t>
      </w:r>
    </w:p>
    <w:p w14:paraId="49021516" w14:textId="77777777" w:rsidR="0066241E" w:rsidRPr="002313B9" w:rsidRDefault="0066241E" w:rsidP="00BB4506">
      <w:pPr>
        <w:spacing w:after="0" w:line="276" w:lineRule="auto"/>
        <w:jc w:val="both"/>
        <w:rPr>
          <w:rFonts w:cstheme="minorHAnsi"/>
          <w:color w:val="002060"/>
          <w:lang w:val="en-US"/>
        </w:rPr>
      </w:pPr>
    </w:p>
    <w:p w14:paraId="7AEF7F00" w14:textId="39CDA2EA" w:rsidR="002D5256" w:rsidRPr="00D41AAF" w:rsidRDefault="00AB678A" w:rsidP="002D5256">
      <w:pPr>
        <w:spacing w:after="0" w:line="276" w:lineRule="auto"/>
        <w:ind w:right="170"/>
        <w:rPr>
          <w:rFonts w:cstheme="minorHAnsi"/>
          <w:b/>
          <w:bCs/>
          <w:color w:val="002060"/>
          <w:sz w:val="24"/>
          <w:szCs w:val="24"/>
          <w:lang w:val="en-US"/>
        </w:rPr>
      </w:pPr>
      <w:r w:rsidRPr="00D41AAF">
        <w:rPr>
          <w:rFonts w:cstheme="minorHAnsi"/>
          <w:b/>
          <w:bCs/>
          <w:color w:val="002060"/>
          <w:sz w:val="24"/>
          <w:szCs w:val="24"/>
          <w:lang w:val="en-US"/>
        </w:rPr>
        <w:t xml:space="preserve">Specific duties and </w:t>
      </w:r>
      <w:r w:rsidR="005D02C8" w:rsidRPr="00D41AAF">
        <w:rPr>
          <w:rFonts w:cstheme="minorHAnsi"/>
          <w:b/>
          <w:bCs/>
          <w:color w:val="002060"/>
          <w:sz w:val="24"/>
          <w:szCs w:val="24"/>
          <w:lang w:val="en-US"/>
        </w:rPr>
        <w:t>responsibi</w:t>
      </w:r>
      <w:r w:rsidR="00BE654F" w:rsidRPr="00D41AAF">
        <w:rPr>
          <w:rFonts w:cstheme="minorHAnsi"/>
          <w:b/>
          <w:bCs/>
          <w:color w:val="002060"/>
          <w:sz w:val="24"/>
          <w:szCs w:val="24"/>
          <w:lang w:val="en-US"/>
        </w:rPr>
        <w:t>lities</w:t>
      </w:r>
    </w:p>
    <w:p w14:paraId="76583933" w14:textId="125B8A0A" w:rsidR="00D37121" w:rsidRPr="002313B9" w:rsidRDefault="00D37121" w:rsidP="00D37121">
      <w:pPr>
        <w:spacing w:after="0" w:line="276" w:lineRule="auto"/>
        <w:ind w:right="170"/>
        <w:rPr>
          <w:rFonts w:cstheme="minorHAnsi"/>
          <w:color w:val="002060"/>
          <w:lang w:val="en-US"/>
        </w:rPr>
      </w:pPr>
    </w:p>
    <w:p w14:paraId="154E382C" w14:textId="1577ED2B" w:rsidR="00095C23" w:rsidRDefault="0039208C" w:rsidP="00095C2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>Teaching and Learning</w:t>
      </w:r>
    </w:p>
    <w:p w14:paraId="00183D18" w14:textId="77777777" w:rsidR="0039208C" w:rsidRDefault="0041361B" w:rsidP="00095C2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 w:rsidRPr="005D5B3E">
        <w:rPr>
          <w:rFonts w:cstheme="minorHAnsi"/>
          <w:color w:val="002060"/>
        </w:rPr>
        <w:t>The post holder will</w:t>
      </w:r>
    </w:p>
    <w:p w14:paraId="71A10CB8" w14:textId="77777777" w:rsidR="0039208C" w:rsidRPr="0069074C" w:rsidRDefault="0039208C" w:rsidP="0069074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 w:rsidRPr="0069074C">
        <w:rPr>
          <w:rFonts w:cstheme="minorHAnsi"/>
          <w:color w:val="002060"/>
        </w:rPr>
        <w:t>Teach a number of sessions each week, including lecturers, seminars, tutorials.</w:t>
      </w:r>
    </w:p>
    <w:p w14:paraId="4F0491E2" w14:textId="77777777" w:rsidR="0041361B" w:rsidRPr="002313B9" w:rsidRDefault="0041361B" w:rsidP="0041361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Maintain attendance registers for teaching sessions and work with the attendance team to ensure the accuracy of the information being entered for students on digital registers. </w:t>
      </w:r>
    </w:p>
    <w:p w14:paraId="7D5D61DD" w14:textId="77777777" w:rsidR="0041361B" w:rsidRPr="002313B9" w:rsidRDefault="0041361B" w:rsidP="0041361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Deliver/facilitate teaching sessions in line with the approved programme and module specifications </w:t>
      </w:r>
    </w:p>
    <w:p w14:paraId="02806887" w14:textId="77777777" w:rsidR="0041361B" w:rsidRPr="002313B9" w:rsidRDefault="0041361B" w:rsidP="0041361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Work in line with Regent Digital provisions including VLEs and MS Teams.</w:t>
      </w:r>
    </w:p>
    <w:p w14:paraId="5978EFD5" w14:textId="3FCF41C8" w:rsidR="00E51641" w:rsidRPr="00EF6755" w:rsidRDefault="0041361B" w:rsidP="0041361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bCs/>
          <w:color w:val="002060"/>
        </w:rPr>
      </w:pPr>
      <w:r w:rsidRPr="00EF6755">
        <w:rPr>
          <w:rFonts w:cstheme="minorHAnsi"/>
          <w:color w:val="002060"/>
        </w:rPr>
        <w:t xml:space="preserve">Ensure that students are engaging in their sessions </w:t>
      </w:r>
    </w:p>
    <w:p w14:paraId="60D1D0B7" w14:textId="77777777" w:rsidR="0041361B" w:rsidRPr="002A164F" w:rsidRDefault="0041361B" w:rsidP="00FE64F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A164F">
        <w:rPr>
          <w:rFonts w:cstheme="minorHAnsi"/>
          <w:color w:val="002060"/>
        </w:rPr>
        <w:t>Develop teaching materials for modules.</w:t>
      </w:r>
    </w:p>
    <w:p w14:paraId="6C40E00F" w14:textId="77777777" w:rsidR="0041361B" w:rsidRPr="002A164F" w:rsidRDefault="0041361B" w:rsidP="00FE64F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A164F">
        <w:rPr>
          <w:rFonts w:cstheme="minorHAnsi"/>
          <w:color w:val="002060"/>
        </w:rPr>
        <w:t>Update class notes and other materials and ensure that the VLE is regularly updated.</w:t>
      </w:r>
    </w:p>
    <w:p w14:paraId="0FE088A7" w14:textId="57C73182" w:rsidR="0041361B" w:rsidRPr="002A164F" w:rsidRDefault="0041361B" w:rsidP="00FE64F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A164F">
        <w:rPr>
          <w:rFonts w:cstheme="minorHAnsi"/>
          <w:color w:val="002060"/>
        </w:rPr>
        <w:t>Make suggestions through appropriate channels how to improve student academic experience.</w:t>
      </w:r>
    </w:p>
    <w:p w14:paraId="186BA39E" w14:textId="77777777" w:rsidR="0041361B" w:rsidRPr="002313B9" w:rsidRDefault="0041361B" w:rsidP="004136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747090C1" w14:textId="6E253B56" w:rsidR="0041361B" w:rsidRDefault="00507A3F" w:rsidP="00FE6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>Asse</w:t>
      </w:r>
      <w:r w:rsidR="007A14A6">
        <w:rPr>
          <w:rFonts w:cstheme="minorHAnsi"/>
          <w:b/>
          <w:bCs/>
          <w:color w:val="002060"/>
        </w:rPr>
        <w:t xml:space="preserve">ssment and </w:t>
      </w:r>
      <w:r w:rsidR="0039208C">
        <w:rPr>
          <w:rFonts w:cstheme="minorHAnsi"/>
          <w:b/>
          <w:bCs/>
          <w:color w:val="002060"/>
        </w:rPr>
        <w:t>Marking</w:t>
      </w:r>
    </w:p>
    <w:p w14:paraId="48550D56" w14:textId="77777777" w:rsidR="00EF6755" w:rsidRDefault="00EF6755" w:rsidP="00EF675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 w:rsidRPr="005D5B3E">
        <w:rPr>
          <w:rFonts w:cstheme="minorHAnsi"/>
          <w:color w:val="002060"/>
        </w:rPr>
        <w:t>The post holder will</w:t>
      </w:r>
    </w:p>
    <w:p w14:paraId="08C7A726" w14:textId="6165136F" w:rsidR="00EF6755" w:rsidRDefault="00EF6755" w:rsidP="00EF675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Set assessments for students and ensure there is a </w:t>
      </w:r>
      <w:r w:rsidRPr="00EF6755">
        <w:rPr>
          <w:rFonts w:cstheme="minorHAnsi"/>
          <w:color w:val="002060"/>
        </w:rPr>
        <w:t>90+% submissions of assessments for all modules on time.</w:t>
      </w:r>
    </w:p>
    <w:p w14:paraId="1B7F9DD1" w14:textId="77777777" w:rsidR="002F10CC" w:rsidRPr="002A164F" w:rsidRDefault="002F10CC" w:rsidP="002F10C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A164F">
        <w:rPr>
          <w:rFonts w:cstheme="minorHAnsi"/>
          <w:color w:val="002060"/>
        </w:rPr>
        <w:t>Support the production of assessments for module/unit and ensure these are approved in accordance with the relevant procedures.</w:t>
      </w:r>
    </w:p>
    <w:p w14:paraId="72BE4771" w14:textId="3569DA2E" w:rsidR="00EF6755" w:rsidRPr="00EF6755" w:rsidRDefault="00EF6755" w:rsidP="00EF675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FE64FA">
        <w:rPr>
          <w:rFonts w:cstheme="minorHAnsi"/>
          <w:color w:val="002060"/>
        </w:rPr>
        <w:t xml:space="preserve">Participate in standardisation meetings. </w:t>
      </w:r>
    </w:p>
    <w:p w14:paraId="1D6E2A56" w14:textId="12E2B72F" w:rsidR="0041361B" w:rsidRPr="002313B9" w:rsidRDefault="0041361B" w:rsidP="00FE64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Provide students </w:t>
      </w:r>
      <w:r w:rsidR="00742AC1">
        <w:rPr>
          <w:rFonts w:cstheme="minorHAnsi"/>
          <w:color w:val="002060"/>
        </w:rPr>
        <w:t xml:space="preserve">with </w:t>
      </w:r>
      <w:r w:rsidRPr="002313B9">
        <w:rPr>
          <w:rFonts w:cstheme="minorHAnsi"/>
          <w:color w:val="002060"/>
        </w:rPr>
        <w:t>formative feedback</w:t>
      </w:r>
      <w:r w:rsidR="00742AC1">
        <w:rPr>
          <w:rFonts w:cstheme="minorHAnsi"/>
          <w:color w:val="002060"/>
        </w:rPr>
        <w:t xml:space="preserve"> as appropriate</w:t>
      </w:r>
    </w:p>
    <w:p w14:paraId="265AE036" w14:textId="77777777" w:rsidR="0041361B" w:rsidRPr="002313B9" w:rsidRDefault="0041361B" w:rsidP="00FE64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Mark summative assessments according to the approved assessment brief and provide timely and constructive feedback to students within the deadlines published by the Assessment Team.</w:t>
      </w:r>
    </w:p>
    <w:p w14:paraId="07584F96" w14:textId="11073065" w:rsidR="0041361B" w:rsidRPr="002313B9" w:rsidRDefault="0041361B" w:rsidP="00FE64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Identify cases of possible academic misconduct and escalate these according to the relevant procedure </w:t>
      </w:r>
      <w:r w:rsidR="00803621">
        <w:rPr>
          <w:rFonts w:cstheme="minorHAnsi"/>
          <w:color w:val="002060"/>
        </w:rPr>
        <w:t>of assessment boards.</w:t>
      </w:r>
    </w:p>
    <w:p w14:paraId="61F1EA68" w14:textId="77777777" w:rsidR="0041361B" w:rsidRPr="00E51641" w:rsidRDefault="0041361B" w:rsidP="004136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12"/>
          <w:szCs w:val="12"/>
        </w:rPr>
      </w:pPr>
    </w:p>
    <w:p w14:paraId="18BA8B79" w14:textId="68E46F8E" w:rsidR="0041361B" w:rsidRDefault="0041361B" w:rsidP="0085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</w:rPr>
      </w:pPr>
      <w:r w:rsidRPr="0085657A">
        <w:rPr>
          <w:rFonts w:cstheme="minorHAnsi"/>
          <w:b/>
          <w:bCs/>
          <w:color w:val="002060"/>
        </w:rPr>
        <w:t>Student support</w:t>
      </w:r>
    </w:p>
    <w:p w14:paraId="5F5D2A38" w14:textId="77777777" w:rsidR="00AF7476" w:rsidRDefault="00AF7476" w:rsidP="00AF747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 w:rsidRPr="005D5B3E">
        <w:rPr>
          <w:rFonts w:cstheme="minorHAnsi"/>
          <w:color w:val="002060"/>
        </w:rPr>
        <w:t>The post holder will</w:t>
      </w:r>
    </w:p>
    <w:p w14:paraId="478565D1" w14:textId="77777777" w:rsidR="0041361B" w:rsidRPr="002313B9" w:rsidRDefault="0041361B" w:rsidP="00FE64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Ensure any issues of student engagement or performance are addressed, signposting students to specialist College services as necessary.</w:t>
      </w:r>
    </w:p>
    <w:p w14:paraId="639FD9FE" w14:textId="77777777" w:rsidR="0041361B" w:rsidRPr="002313B9" w:rsidRDefault="0041361B" w:rsidP="00FE64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Field any pastoral requirements students may have, signposting them to relevant specialist College services as necessary.</w:t>
      </w:r>
    </w:p>
    <w:p w14:paraId="067AC1AA" w14:textId="6E143F99" w:rsidR="0041361B" w:rsidRPr="002313B9" w:rsidRDefault="0041361B" w:rsidP="00FE64F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Monitor the progress of individual students’ Learning Support Plans, liaising with specialist services as necessary </w:t>
      </w:r>
    </w:p>
    <w:p w14:paraId="2E6448D0" w14:textId="77777777" w:rsidR="0041361B" w:rsidRPr="00F85093" w:rsidRDefault="0041361B" w:rsidP="004136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12"/>
          <w:szCs w:val="12"/>
        </w:rPr>
      </w:pPr>
    </w:p>
    <w:p w14:paraId="584A13ED" w14:textId="617A24D8" w:rsidR="0041361B" w:rsidRDefault="0041361B" w:rsidP="0085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85657A">
        <w:rPr>
          <w:rFonts w:cstheme="minorHAnsi"/>
          <w:b/>
          <w:bCs/>
          <w:color w:val="002060"/>
        </w:rPr>
        <w:t>Quality assurance</w:t>
      </w:r>
    </w:p>
    <w:p w14:paraId="43BD53F2" w14:textId="77777777" w:rsidR="00AF7476" w:rsidRDefault="00AF7476" w:rsidP="00AF747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 w:rsidRPr="005D5B3E">
        <w:rPr>
          <w:rFonts w:cstheme="minorHAnsi"/>
          <w:color w:val="002060"/>
        </w:rPr>
        <w:t>The post holder will</w:t>
      </w:r>
    </w:p>
    <w:p w14:paraId="58EB9AEB" w14:textId="0D1CFDB6" w:rsidR="0041361B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Provide a module evaluation report at the end of each module </w:t>
      </w:r>
    </w:p>
    <w:p w14:paraId="2C3DE179" w14:textId="3C902C6F" w:rsidR="00EF6755" w:rsidRPr="002313B9" w:rsidRDefault="00EF6755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Contribute to Programme evaluations as required.</w:t>
      </w:r>
    </w:p>
    <w:p w14:paraId="61A311AB" w14:textId="77777777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Engage with Programme Committee meetings, contributing towards continuous improvement of the students’ learning experiences and the identification of good practice which other programmes and Schools might usefully draw on.</w:t>
      </w:r>
    </w:p>
    <w:p w14:paraId="47E9C754" w14:textId="77777777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Engage with other parts of the College’s quality assurance and academic governance frameworks, as opportunities arise.</w:t>
      </w:r>
    </w:p>
    <w:p w14:paraId="6E90C52B" w14:textId="5AEF3DF8" w:rsidR="0041361B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Reflect on the outcomes of student module feedback questionnaires, identifying areas for improvement as well as good practice which colleagues might usefully draw on.</w:t>
      </w:r>
    </w:p>
    <w:p w14:paraId="272932EE" w14:textId="16943C51" w:rsidR="00312FCC" w:rsidRPr="00312FCC" w:rsidRDefault="00312FCC" w:rsidP="00312FC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Contribute to the accreditation of programmes and quality control processes.</w:t>
      </w:r>
    </w:p>
    <w:p w14:paraId="195DDEA1" w14:textId="77777777" w:rsidR="0041361B" w:rsidRPr="00E51641" w:rsidRDefault="0041361B" w:rsidP="0041361B">
      <w:pPr>
        <w:spacing w:after="0" w:line="240" w:lineRule="auto"/>
        <w:jc w:val="both"/>
        <w:rPr>
          <w:rFonts w:cstheme="minorHAnsi"/>
          <w:color w:val="002060"/>
          <w:sz w:val="12"/>
          <w:szCs w:val="12"/>
        </w:rPr>
      </w:pPr>
    </w:p>
    <w:p w14:paraId="4132826E" w14:textId="20B12822" w:rsidR="0041361B" w:rsidRDefault="00D51484" w:rsidP="0085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S</w:t>
      </w:r>
      <w:r w:rsidR="0041361B" w:rsidRPr="0085657A">
        <w:rPr>
          <w:rFonts w:cstheme="minorHAnsi"/>
          <w:b/>
          <w:bCs/>
          <w:color w:val="002060"/>
        </w:rPr>
        <w:t>cholarship</w:t>
      </w:r>
    </w:p>
    <w:p w14:paraId="66622FC6" w14:textId="77777777" w:rsidR="00B34BEC" w:rsidRDefault="00B34BEC" w:rsidP="00B34BE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2060"/>
        </w:rPr>
      </w:pPr>
      <w:r w:rsidRPr="005D5B3E">
        <w:rPr>
          <w:rFonts w:cstheme="minorHAnsi"/>
          <w:color w:val="002060"/>
        </w:rPr>
        <w:t>The post holder will</w:t>
      </w:r>
    </w:p>
    <w:p w14:paraId="49C29BCA" w14:textId="77777777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Engage in scholarship as required to support teaching activities and continually update knowledge.</w:t>
      </w:r>
    </w:p>
    <w:p w14:paraId="49DF6874" w14:textId="7D53D462" w:rsidR="0041361B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Extend, transform and apply knowledge applied from scholarship to teaching and appropriate external activities including knowledge generation, knowledge exchange and knowledge transfer activities.</w:t>
      </w:r>
    </w:p>
    <w:p w14:paraId="07390F9F" w14:textId="77777777" w:rsidR="00742AC1" w:rsidRPr="002313B9" w:rsidRDefault="00742AC1" w:rsidP="00742A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Develop ideas and find ways of disseminating and applying the result of scholarship.</w:t>
      </w:r>
    </w:p>
    <w:p w14:paraId="1407B861" w14:textId="77777777" w:rsidR="00742AC1" w:rsidRPr="00742AC1" w:rsidRDefault="00742AC1" w:rsidP="00742A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2060"/>
        </w:rPr>
      </w:pPr>
    </w:p>
    <w:p w14:paraId="5CADCB19" w14:textId="77777777" w:rsidR="0041361B" w:rsidRPr="00E51641" w:rsidRDefault="0041361B" w:rsidP="0041361B">
      <w:pPr>
        <w:spacing w:after="0" w:line="240" w:lineRule="auto"/>
        <w:jc w:val="both"/>
        <w:rPr>
          <w:rFonts w:cstheme="minorHAnsi"/>
          <w:color w:val="002060"/>
          <w:sz w:val="12"/>
          <w:szCs w:val="12"/>
        </w:rPr>
      </w:pPr>
    </w:p>
    <w:p w14:paraId="125572E6" w14:textId="77777777" w:rsidR="0041361B" w:rsidRPr="0085657A" w:rsidRDefault="0041361B" w:rsidP="008565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85657A">
        <w:rPr>
          <w:rFonts w:cstheme="minorHAnsi"/>
          <w:b/>
          <w:bCs/>
          <w:color w:val="002060"/>
        </w:rPr>
        <w:t>Managing people and resources:</w:t>
      </w:r>
    </w:p>
    <w:p w14:paraId="73259BD9" w14:textId="2E46E4B1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As module leader, co-ordinate with others (such as support staff or academic colleagues) to ensure student needs and expectations are met.</w:t>
      </w:r>
    </w:p>
    <w:p w14:paraId="04D8B9D0" w14:textId="77777777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Manage projects relating to own area of work and the organisation of external activities such as placements and field trips.</w:t>
      </w:r>
    </w:p>
    <w:p w14:paraId="095D1C49" w14:textId="77777777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Mentor colleagues with less experience and advise on personal development.</w:t>
      </w:r>
    </w:p>
    <w:p w14:paraId="5412C714" w14:textId="77777777" w:rsidR="0041361B" w:rsidRPr="002313B9" w:rsidRDefault="0041361B" w:rsidP="008565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Co-ordinate the work of others to ensure modules are delivered to the standards required. </w:t>
      </w:r>
    </w:p>
    <w:p w14:paraId="7FBF8DCA" w14:textId="77777777" w:rsidR="00083069" w:rsidRPr="002313B9" w:rsidRDefault="00083069" w:rsidP="004A49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Identify the need for developing the content or structure of modules with colleagues and make proposals on how this should be achieved.</w:t>
      </w:r>
    </w:p>
    <w:p w14:paraId="6D5BB620" w14:textId="7CD761A7" w:rsidR="00083069" w:rsidRPr="002313B9" w:rsidRDefault="00083069" w:rsidP="004A49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Exercise responsibility for the design and delivery of own modules and assessment methods </w:t>
      </w:r>
      <w:r w:rsidR="00E51641" w:rsidRPr="002313B9">
        <w:rPr>
          <w:rFonts w:cstheme="minorHAnsi"/>
          <w:color w:val="002060"/>
        </w:rPr>
        <w:t>considering</w:t>
      </w:r>
      <w:r w:rsidRPr="002313B9">
        <w:rPr>
          <w:rFonts w:cstheme="minorHAnsi"/>
          <w:color w:val="002060"/>
        </w:rPr>
        <w:t xml:space="preserve"> established or agreed practice where necessary.</w:t>
      </w:r>
    </w:p>
    <w:p w14:paraId="7266E567" w14:textId="77777777" w:rsidR="00083069" w:rsidRPr="002313B9" w:rsidRDefault="00083069" w:rsidP="004A49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Collaborate with colleagues on the implementation of assessment procedures.</w:t>
      </w:r>
    </w:p>
    <w:p w14:paraId="707BA351" w14:textId="77777777" w:rsidR="00083069" w:rsidRPr="002313B9" w:rsidRDefault="00083069" w:rsidP="004A49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>Advise others in strategic issues such as student recruitment and marketing.</w:t>
      </w:r>
    </w:p>
    <w:p w14:paraId="5A2527C4" w14:textId="4CA36F07" w:rsidR="00083069" w:rsidRDefault="00083069" w:rsidP="004A49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313B9">
        <w:rPr>
          <w:rFonts w:cstheme="minorHAnsi"/>
          <w:color w:val="002060"/>
        </w:rPr>
        <w:t xml:space="preserve">Tackle issues affecting the quality of delivery within scope of own level of responsibility, referring more serious matters to others, as appropriate. </w:t>
      </w:r>
    </w:p>
    <w:p w14:paraId="57838F04" w14:textId="66E19999" w:rsidR="00DE4BE1" w:rsidRPr="002313B9" w:rsidRDefault="00DE4BE1" w:rsidP="00DE4BE1">
      <w:pPr>
        <w:spacing w:after="0" w:line="276" w:lineRule="auto"/>
        <w:rPr>
          <w:rFonts w:cstheme="minorHAnsi"/>
          <w:color w:val="002060"/>
          <w:lang w:val="en-US"/>
        </w:rPr>
      </w:pPr>
    </w:p>
    <w:p w14:paraId="1F24D1A9" w14:textId="1E039089" w:rsidR="002313B9" w:rsidRDefault="002313B9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83214B" w:rsidRPr="00160AAC" w14:paraId="2E3D3BCB" w14:textId="77777777" w:rsidTr="00823E96">
        <w:trPr>
          <w:jc w:val="center"/>
        </w:trPr>
        <w:tc>
          <w:tcPr>
            <w:tcW w:w="9242" w:type="dxa"/>
            <w:shd w:val="clear" w:color="auto" w:fill="D9D9D9" w:themeFill="background1" w:themeFillShade="D9"/>
          </w:tcPr>
          <w:p w14:paraId="5FE5ACEF" w14:textId="77777777" w:rsidR="0083214B" w:rsidRPr="00160AAC" w:rsidRDefault="0083214B" w:rsidP="00823E96">
            <w:pPr>
              <w:rPr>
                <w:rFonts w:ascii="Calibri" w:hAnsi="Calibri" w:cs="Calibri"/>
              </w:rPr>
            </w:pPr>
            <w:bookmarkStart w:id="0" w:name="_Hlk113217350"/>
          </w:p>
          <w:p w14:paraId="09282B2A" w14:textId="77777777" w:rsidR="0083214B" w:rsidRPr="00160AAC" w:rsidRDefault="0083214B" w:rsidP="00823E96">
            <w:pPr>
              <w:jc w:val="center"/>
              <w:rPr>
                <w:rFonts w:ascii="Calibri" w:hAnsi="Calibri" w:cs="Calibri"/>
                <w:b/>
              </w:rPr>
            </w:pPr>
            <w:r w:rsidRPr="00160AAC">
              <w:rPr>
                <w:rFonts w:ascii="Calibri" w:hAnsi="Calibri" w:cs="Calibri"/>
                <w:b/>
              </w:rPr>
              <w:t>Person Specification</w:t>
            </w:r>
          </w:p>
          <w:p w14:paraId="650C91AB" w14:textId="77777777" w:rsidR="0083214B" w:rsidRPr="00160AAC" w:rsidRDefault="0083214B" w:rsidP="00823E96">
            <w:pPr>
              <w:rPr>
                <w:rFonts w:ascii="Calibri" w:hAnsi="Calibri" w:cs="Calibri"/>
              </w:rPr>
            </w:pPr>
          </w:p>
        </w:tc>
      </w:tr>
      <w:tr w:rsidR="0083214B" w:rsidRPr="00160AAC" w14:paraId="514B77A4" w14:textId="77777777" w:rsidTr="00823E96">
        <w:trPr>
          <w:jc w:val="center"/>
        </w:trPr>
        <w:tc>
          <w:tcPr>
            <w:tcW w:w="9242" w:type="dxa"/>
          </w:tcPr>
          <w:p w14:paraId="7E2B9915" w14:textId="77777777" w:rsidR="0083214B" w:rsidRDefault="0083214B" w:rsidP="00823E96">
            <w:pPr>
              <w:spacing w:line="276" w:lineRule="auto"/>
              <w:rPr>
                <w:b/>
                <w:bCs/>
                <w:color w:val="0D3E62"/>
                <w:sz w:val="20"/>
                <w:szCs w:val="20"/>
                <w:lang w:val="en-US"/>
              </w:rPr>
            </w:pPr>
          </w:p>
          <w:p w14:paraId="699CBFA0" w14:textId="77777777" w:rsidR="0083214B" w:rsidRPr="00160AAC" w:rsidRDefault="0083214B" w:rsidP="00823E96">
            <w:pPr>
              <w:spacing w:line="276" w:lineRule="auto"/>
              <w:rPr>
                <w:b/>
                <w:bCs/>
                <w:color w:val="0D3E62"/>
                <w:lang w:val="en-US"/>
              </w:rPr>
            </w:pPr>
            <w:r>
              <w:rPr>
                <w:b/>
                <w:bCs/>
                <w:color w:val="0D3E62"/>
                <w:lang w:val="en-US"/>
              </w:rPr>
              <w:t>EXPERIENCE &amp; PERSONAL QUALITIES</w:t>
            </w:r>
          </w:p>
          <w:p w14:paraId="3D7046D9" w14:textId="77777777" w:rsidR="0083214B" w:rsidRPr="00160AAC" w:rsidRDefault="0083214B" w:rsidP="00823E96">
            <w:pPr>
              <w:rPr>
                <w:rFonts w:ascii="Calibri" w:hAnsi="Calibri" w:cs="Calibri"/>
                <w:color w:val="767171" w:themeColor="background2" w:themeShade="80"/>
                <w:u w:val="single"/>
              </w:rPr>
            </w:pPr>
          </w:p>
          <w:p w14:paraId="131CC0A2" w14:textId="3CB9993D" w:rsidR="0083214B" w:rsidRDefault="0083214B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i/>
                <w:iCs/>
                <w:color w:val="0D3E62"/>
                <w:lang w:val="en-US"/>
              </w:rPr>
              <w:t>Essential:</w:t>
            </w:r>
          </w:p>
          <w:p w14:paraId="37387D6C" w14:textId="77777777" w:rsidR="00000B8D" w:rsidRPr="00000B8D" w:rsidRDefault="00000B8D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</w:p>
          <w:p w14:paraId="5116B169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 w:rsidRPr="00B56A8D">
              <w:rPr>
                <w:rFonts w:ascii="Calibri" w:hAnsi="Calibri" w:cs="Calibri"/>
                <w:color w:val="0D3E62"/>
                <w:lang w:val="en-US"/>
              </w:rPr>
              <w:t>Experience or knowledge of quality assurance and validation of HE modules / programmes</w:t>
            </w:r>
          </w:p>
          <w:p w14:paraId="6EA0E993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 w:rsidRPr="00B56A8D">
              <w:rPr>
                <w:rFonts w:ascii="Calibri" w:hAnsi="Calibri" w:cs="Calibri"/>
                <w:color w:val="0D3E62"/>
                <w:lang w:val="en-US"/>
              </w:rPr>
              <w:t>Experience or knowledge of higher education and ability to use a range of delivery techniques to inspire and engage students</w:t>
            </w:r>
          </w:p>
          <w:p w14:paraId="2E2DA3D7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Significant experience within a subject area relevant to the school</w:t>
            </w:r>
          </w:p>
          <w:p w14:paraId="27F33743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Positive attitude to colleagues and students</w:t>
            </w:r>
          </w:p>
          <w:p w14:paraId="389BDC1C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color w:val="0D3E62"/>
                <w:szCs w:val="18"/>
              </w:rPr>
              <w:t xml:space="preserve">Communicate </w:t>
            </w:r>
            <w:r w:rsidRPr="00B56A8D">
              <w:rPr>
                <w:rFonts w:ascii="Calibri" w:hAnsi="Calibri" w:cs="Calibri"/>
                <w:color w:val="0D3E62"/>
              </w:rPr>
              <w:t>information effectively, both verbally and in writing, engaging the interest and enthusiasm of the target audience</w:t>
            </w:r>
          </w:p>
          <w:p w14:paraId="4E57DEAF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 xml:space="preserve">Ability to influence, collaborate and interact effectively with a range of stakeholders including staff (at all levels), students and others. </w:t>
            </w:r>
          </w:p>
          <w:p w14:paraId="1C06C87A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Ability to provide expert guidance to students and other work areas and to develop understanding and resolve complex problems.</w:t>
            </w:r>
          </w:p>
          <w:p w14:paraId="4B45AF2F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Ability to achieve key performance indicators through persuasion and negotiation where no direct authority exists.</w:t>
            </w:r>
          </w:p>
          <w:p w14:paraId="4B5E8720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Ability to respond and adapt with agility to often rapidly moving events and developments in both the school and College</w:t>
            </w:r>
          </w:p>
          <w:p w14:paraId="0472A36E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Excellent written and oral communication skills including networking and relationship building skills, both across the University and externally</w:t>
            </w:r>
          </w:p>
          <w:p w14:paraId="3CF46D68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Able to demonstrate both independent self-management and team working</w:t>
            </w:r>
          </w:p>
          <w:p w14:paraId="0815FC56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Able to work with competing priorities and to tight deadlines</w:t>
            </w:r>
          </w:p>
          <w:p w14:paraId="4E7E22A4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Demonstrates competences, core behaviours and supplementary behaviours that support and promote the University’s core values</w:t>
            </w:r>
          </w:p>
          <w:p w14:paraId="5803DEA5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Flexible to the needs of others</w:t>
            </w:r>
          </w:p>
          <w:p w14:paraId="27813D74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Innovative and creative</w:t>
            </w:r>
          </w:p>
          <w:p w14:paraId="61A5D78C" w14:textId="77777777" w:rsidR="0083214B" w:rsidRPr="00A024F8" w:rsidRDefault="0083214B" w:rsidP="00A024F8">
            <w:pPr>
              <w:rPr>
                <w:rFonts w:ascii="Calibri" w:hAnsi="Calibri" w:cs="Calibri"/>
                <w:color w:val="000000" w:themeColor="text1"/>
              </w:rPr>
            </w:pPr>
            <w:r w:rsidRPr="00A024F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24AF671" w14:textId="77777777" w:rsidR="0083214B" w:rsidRPr="00160AAC" w:rsidRDefault="0083214B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i/>
                <w:iCs/>
                <w:color w:val="0D3E62"/>
                <w:lang w:val="en-US"/>
              </w:rPr>
              <w:t>Desirable:</w:t>
            </w:r>
          </w:p>
          <w:p w14:paraId="00DD2C10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D3E62"/>
              </w:rPr>
            </w:pPr>
            <w:r w:rsidRPr="00B56A8D">
              <w:rPr>
                <w:rFonts w:cstheme="minorHAnsi"/>
                <w:color w:val="0D3E62"/>
              </w:rPr>
              <w:t xml:space="preserve">Experience of research and enterprise activity </w:t>
            </w:r>
          </w:p>
          <w:p w14:paraId="3FF02194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cstheme="minorHAnsi"/>
                <w:color w:val="0D3E62"/>
              </w:rPr>
            </w:pPr>
            <w:r w:rsidRPr="00B56A8D">
              <w:rPr>
                <w:rFonts w:cstheme="minorHAnsi"/>
                <w:color w:val="0D3E62"/>
              </w:rPr>
              <w:t xml:space="preserve">Evidence achievement or willingness to achieve high-quality publications or other outputs in research or practice </w:t>
            </w:r>
          </w:p>
          <w:p w14:paraId="7A44F458" w14:textId="77777777" w:rsidR="0083214B" w:rsidRPr="00B56A8D" w:rsidRDefault="0083214B" w:rsidP="0083214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cstheme="minorHAnsi"/>
                <w:color w:val="0D3E62"/>
              </w:rPr>
              <w:t>Able to participate in and develop external networks</w:t>
            </w:r>
          </w:p>
          <w:p w14:paraId="425EC782" w14:textId="77777777" w:rsidR="0083214B" w:rsidRPr="005C7EF3" w:rsidRDefault="0083214B" w:rsidP="00823E96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</w:p>
          <w:p w14:paraId="4918A3A9" w14:textId="77777777" w:rsidR="0083214B" w:rsidRPr="00160AAC" w:rsidRDefault="0083214B" w:rsidP="00823E96">
            <w:pPr>
              <w:rPr>
                <w:rFonts w:ascii="Calibri" w:hAnsi="Calibri" w:cs="Calibri"/>
              </w:rPr>
            </w:pPr>
          </w:p>
        </w:tc>
      </w:tr>
      <w:tr w:rsidR="0083214B" w:rsidRPr="00160AAC" w14:paraId="7583243E" w14:textId="77777777" w:rsidTr="00823E96">
        <w:trPr>
          <w:jc w:val="center"/>
        </w:trPr>
        <w:tc>
          <w:tcPr>
            <w:tcW w:w="9242" w:type="dxa"/>
          </w:tcPr>
          <w:p w14:paraId="5739A1F9" w14:textId="77777777" w:rsidR="0083214B" w:rsidRPr="00160AAC" w:rsidRDefault="0083214B" w:rsidP="00823E96">
            <w:pPr>
              <w:rPr>
                <w:rFonts w:ascii="Calibri" w:hAnsi="Calibri" w:cs="Calibri"/>
              </w:rPr>
            </w:pPr>
          </w:p>
          <w:p w14:paraId="5907ADAA" w14:textId="77777777" w:rsidR="0083214B" w:rsidRPr="00160AAC" w:rsidRDefault="0083214B" w:rsidP="00823E96">
            <w:pPr>
              <w:spacing w:line="276" w:lineRule="auto"/>
              <w:rPr>
                <w:b/>
                <w:bCs/>
                <w:color w:val="0D3E62"/>
                <w:lang w:val="en-US"/>
              </w:rPr>
            </w:pPr>
            <w:r>
              <w:rPr>
                <w:b/>
                <w:bCs/>
                <w:color w:val="0D3E62"/>
                <w:lang w:val="en-US"/>
              </w:rPr>
              <w:t>TECHNICAL KNOWLEDGE &amp; SKILLS</w:t>
            </w:r>
          </w:p>
          <w:p w14:paraId="169E354B" w14:textId="77777777" w:rsidR="0083214B" w:rsidRPr="00160AAC" w:rsidRDefault="0083214B" w:rsidP="00823E96">
            <w:pPr>
              <w:rPr>
                <w:rFonts w:ascii="Calibri" w:hAnsi="Calibri" w:cs="Calibri"/>
              </w:rPr>
            </w:pPr>
          </w:p>
          <w:p w14:paraId="4E6F2C40" w14:textId="77777777" w:rsidR="0083214B" w:rsidRPr="00160AAC" w:rsidRDefault="0083214B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i/>
                <w:iCs/>
                <w:color w:val="0D3E62"/>
                <w:lang w:val="en-US"/>
              </w:rPr>
              <w:t>Essential:</w:t>
            </w:r>
          </w:p>
          <w:p w14:paraId="1A018153" w14:textId="77777777" w:rsidR="0083214B" w:rsidRPr="00B56A8D" w:rsidRDefault="0083214B" w:rsidP="0083214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An appropriate level of digital capability and aptitude with practical experience of applications which aid student learning</w:t>
            </w:r>
          </w:p>
          <w:p w14:paraId="46CAFA1C" w14:textId="77777777" w:rsidR="0083214B" w:rsidRPr="00B56A8D" w:rsidRDefault="0083214B" w:rsidP="0083214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Ability to communicate complex and conceptual ideas to a range of groups</w:t>
            </w:r>
          </w:p>
          <w:p w14:paraId="73E9DD69" w14:textId="77777777" w:rsidR="0083214B" w:rsidRPr="00B56A8D" w:rsidRDefault="0083214B" w:rsidP="0083214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Proficient in using IT to support own work and for application to technology-enhanced learning / teaching and research activities</w:t>
            </w:r>
          </w:p>
          <w:p w14:paraId="6DDFEBCB" w14:textId="77777777" w:rsidR="0083214B" w:rsidRPr="00B56A8D" w:rsidRDefault="0083214B" w:rsidP="0083214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Committed to a high-performance culture, fostering continuous improvement and driving quality</w:t>
            </w:r>
          </w:p>
          <w:p w14:paraId="4265C541" w14:textId="77777777" w:rsidR="0083214B" w:rsidRPr="00B56A8D" w:rsidRDefault="0083214B" w:rsidP="00823E96">
            <w:pPr>
              <w:pStyle w:val="ListParagraph"/>
              <w:rPr>
                <w:rFonts w:ascii="Calibri" w:hAnsi="Calibri" w:cs="Calibri"/>
                <w:i/>
                <w:iCs/>
                <w:color w:val="0D3E62"/>
              </w:rPr>
            </w:pPr>
          </w:p>
          <w:p w14:paraId="554D27DA" w14:textId="77777777" w:rsidR="0083214B" w:rsidRPr="00B56A8D" w:rsidRDefault="0083214B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  <w:r w:rsidRPr="00B56A8D">
              <w:rPr>
                <w:rFonts w:ascii="Calibri" w:hAnsi="Calibri" w:cs="Calibri"/>
                <w:i/>
                <w:iCs/>
                <w:color w:val="0D3E62"/>
                <w:lang w:val="en-US"/>
              </w:rPr>
              <w:lastRenderedPageBreak/>
              <w:t>Desirable:</w:t>
            </w:r>
          </w:p>
          <w:p w14:paraId="0BFEBCDA" w14:textId="77777777" w:rsidR="0083214B" w:rsidRPr="00B56A8D" w:rsidRDefault="0083214B" w:rsidP="0083214B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 w:rsidRPr="00B56A8D">
              <w:rPr>
                <w:rFonts w:ascii="Calibri" w:hAnsi="Calibri" w:cs="Calibri"/>
                <w:color w:val="0D3E62"/>
                <w:lang w:val="en-US"/>
              </w:rPr>
              <w:t>Knowledge of higher education and ability to use a range of delivery techniques to enthuse and engage students.</w:t>
            </w:r>
          </w:p>
          <w:p w14:paraId="469FA4D4" w14:textId="77777777" w:rsidR="0083214B" w:rsidRPr="00160AAC" w:rsidRDefault="0083214B" w:rsidP="00823E96">
            <w:pPr>
              <w:rPr>
                <w:rFonts w:ascii="Calibri" w:hAnsi="Calibri" w:cs="Calibri"/>
              </w:rPr>
            </w:pPr>
          </w:p>
        </w:tc>
      </w:tr>
      <w:tr w:rsidR="0083214B" w:rsidRPr="00160AAC" w14:paraId="7320A10C" w14:textId="77777777" w:rsidTr="00823E96">
        <w:trPr>
          <w:jc w:val="center"/>
        </w:trPr>
        <w:tc>
          <w:tcPr>
            <w:tcW w:w="9242" w:type="dxa"/>
          </w:tcPr>
          <w:p w14:paraId="43124673" w14:textId="77777777" w:rsidR="0083214B" w:rsidRPr="00160AAC" w:rsidRDefault="0083214B" w:rsidP="00823E96">
            <w:pPr>
              <w:rPr>
                <w:rFonts w:ascii="Calibri" w:hAnsi="Calibri" w:cs="Calibri"/>
                <w:u w:val="single"/>
              </w:rPr>
            </w:pPr>
          </w:p>
          <w:p w14:paraId="2F258138" w14:textId="77777777" w:rsidR="0083214B" w:rsidRPr="00160AAC" w:rsidRDefault="0083214B" w:rsidP="00823E96">
            <w:pPr>
              <w:spacing w:line="276" w:lineRule="auto"/>
              <w:rPr>
                <w:b/>
                <w:bCs/>
                <w:color w:val="0D3E62"/>
                <w:lang w:val="en-US"/>
              </w:rPr>
            </w:pPr>
            <w:r>
              <w:rPr>
                <w:b/>
                <w:bCs/>
                <w:color w:val="0D3E62"/>
                <w:lang w:val="en-US"/>
              </w:rPr>
              <w:t>EDUCATION &amp; PROFESSIONAL QUALIFICATIONS</w:t>
            </w:r>
          </w:p>
          <w:p w14:paraId="4CDB1A35" w14:textId="77777777" w:rsidR="0083214B" w:rsidRPr="00160AAC" w:rsidRDefault="0083214B" w:rsidP="00823E96">
            <w:pPr>
              <w:rPr>
                <w:rFonts w:ascii="Calibri" w:hAnsi="Calibri" w:cs="Calibri"/>
                <w:i/>
              </w:rPr>
            </w:pPr>
          </w:p>
          <w:p w14:paraId="0C894D6E" w14:textId="77777777" w:rsidR="0083214B" w:rsidRPr="00160AAC" w:rsidRDefault="0083214B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i/>
                <w:iCs/>
                <w:color w:val="0D3E62"/>
                <w:lang w:val="en-US"/>
              </w:rPr>
              <w:t>Essential:</w:t>
            </w:r>
          </w:p>
          <w:p w14:paraId="6A381FF9" w14:textId="570D9085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First or Master degree or equivalent in cognate area; professional qualification e.g. CELTA /DELTA or equivalent</w:t>
            </w:r>
            <w:r>
              <w:rPr>
                <w:rFonts w:ascii="Calibri" w:hAnsi="Calibri" w:cs="Calibri"/>
                <w:color w:val="0D3E62"/>
              </w:rPr>
              <w:t>.</w:t>
            </w:r>
          </w:p>
          <w:p w14:paraId="04622C3B" w14:textId="77777777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Minimum two years’ experience of teaching English for Academic Purposes at one or more levels in the range of middle to higher education.</w:t>
            </w:r>
          </w:p>
          <w:p w14:paraId="454795AC" w14:textId="77777777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The ability to contribute to integrated teaching across curricula.</w:t>
            </w:r>
          </w:p>
          <w:p w14:paraId="6645BC55" w14:textId="77777777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Demonstrable ability to undertake research and scholarly activity.</w:t>
            </w:r>
          </w:p>
          <w:p w14:paraId="1C570975" w14:textId="77777777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Demonstrable cross-cultural awareness and understanding.</w:t>
            </w:r>
          </w:p>
          <w:p w14:paraId="52129BA7" w14:textId="77777777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A commitment to teamwork, to working flexibly and to seeking solutions to problems.</w:t>
            </w:r>
          </w:p>
          <w:p w14:paraId="2EEA40D1" w14:textId="77777777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Excellent interpersonal, communication and presentation skills including experience in teaching English as a second language.</w:t>
            </w:r>
          </w:p>
          <w:p w14:paraId="5B509086" w14:textId="29CC7D8F" w:rsidR="00CA750A" w:rsidRPr="00CA750A" w:rsidRDefault="00CA750A" w:rsidP="00CA75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CA750A">
              <w:rPr>
                <w:rFonts w:ascii="Calibri" w:hAnsi="Calibri" w:cs="Calibri"/>
                <w:color w:val="0D3E62"/>
              </w:rPr>
              <w:t>Competence in the effective use of Information and Communications Technologies (ICT).</w:t>
            </w:r>
          </w:p>
          <w:p w14:paraId="165A7946" w14:textId="77777777" w:rsidR="0083214B" w:rsidRPr="00B56A8D" w:rsidRDefault="0083214B" w:rsidP="0083214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eastAsia="Times New Roman" w:cs="Calibri"/>
                <w:color w:val="0D3E62"/>
              </w:rPr>
            </w:pPr>
            <w:r w:rsidRPr="00B56A8D">
              <w:rPr>
                <w:rFonts w:eastAsia="Times New Roman" w:cs="Calibri"/>
                <w:color w:val="0D3E62"/>
              </w:rPr>
              <w:t xml:space="preserve">Sufficient breadth and depth of specialist knowledge in the discipline to develop teaching programmes and the provision of learning support. </w:t>
            </w:r>
          </w:p>
          <w:p w14:paraId="27EB3DE2" w14:textId="6A276FE4" w:rsidR="0083214B" w:rsidRDefault="0083214B" w:rsidP="0083214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 xml:space="preserve">Experience of teaching, curriculum development and quality management and enhancement in an HE environment. </w:t>
            </w:r>
          </w:p>
          <w:p w14:paraId="1B90BB1F" w14:textId="77777777" w:rsidR="00263ACC" w:rsidRPr="00CA750A" w:rsidRDefault="00263ACC" w:rsidP="00263AC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Fellowship of the Advanced Higher Education (HEA) or willingness to work towards (within 12 months)</w:t>
            </w:r>
          </w:p>
          <w:p w14:paraId="05FC5AA9" w14:textId="60B9C1E2" w:rsidR="00531A63" w:rsidRPr="00531A63" w:rsidRDefault="00531A63" w:rsidP="00531A63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8704A1">
              <w:rPr>
                <w:rFonts w:ascii="Calibri" w:hAnsi="Calibri" w:cs="Calibri"/>
                <w:color w:val="0D3E62"/>
              </w:rPr>
              <w:t>Appropriate digital skills in learning, teaching and assessment</w:t>
            </w:r>
          </w:p>
          <w:p w14:paraId="10FE7A05" w14:textId="77777777" w:rsidR="0083214B" w:rsidRPr="00A024F8" w:rsidRDefault="0083214B" w:rsidP="00A024F8">
            <w:pPr>
              <w:rPr>
                <w:rFonts w:ascii="Calibri" w:hAnsi="Calibri" w:cs="Calibri"/>
              </w:rPr>
            </w:pPr>
          </w:p>
          <w:p w14:paraId="0D9BCF30" w14:textId="77777777" w:rsidR="0083214B" w:rsidRDefault="0083214B" w:rsidP="00823E96">
            <w:pPr>
              <w:spacing w:line="276" w:lineRule="auto"/>
              <w:rPr>
                <w:rFonts w:ascii="Calibri" w:hAnsi="Calibri" w:cs="Calibri"/>
                <w:i/>
                <w:iCs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i/>
                <w:iCs/>
                <w:color w:val="0D3E62"/>
                <w:lang w:val="en-US"/>
              </w:rPr>
              <w:t>Desirable:</w:t>
            </w:r>
          </w:p>
          <w:p w14:paraId="0C0E6D55" w14:textId="77777777" w:rsidR="0083214B" w:rsidRPr="00B56A8D" w:rsidRDefault="0083214B" w:rsidP="008321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3E62"/>
              </w:rPr>
            </w:pPr>
            <w:r w:rsidRPr="00B56A8D">
              <w:rPr>
                <w:rFonts w:cstheme="minorHAnsi"/>
                <w:color w:val="0D3E62"/>
              </w:rPr>
              <w:t xml:space="preserve">Alternatively, ability to demonstrate equivalent core knowledge and expertise gained from leading edge practice will be considered in some circumstances.  </w:t>
            </w:r>
          </w:p>
          <w:p w14:paraId="208508D5" w14:textId="77777777" w:rsidR="0083214B" w:rsidRPr="00B56A8D" w:rsidRDefault="0083214B" w:rsidP="0083214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 minimum of 1 year’s team leadership experience</w:t>
            </w:r>
          </w:p>
          <w:p w14:paraId="2AB09AA3" w14:textId="77777777" w:rsidR="0083214B" w:rsidRPr="00B56A8D" w:rsidRDefault="0083214B" w:rsidP="008321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3E62"/>
              </w:rPr>
            </w:pPr>
            <w:r w:rsidRPr="00B56A8D">
              <w:rPr>
                <w:rFonts w:cstheme="minorHAnsi"/>
                <w:color w:val="0D3E62"/>
              </w:rPr>
              <w:t xml:space="preserve">Teaching qualification or preparedness to work towards. </w:t>
            </w:r>
          </w:p>
          <w:p w14:paraId="54292F16" w14:textId="77777777" w:rsidR="0083214B" w:rsidRPr="00B56A8D" w:rsidRDefault="0083214B" w:rsidP="0083214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3E62"/>
              </w:rPr>
            </w:pPr>
            <w:r w:rsidRPr="00B56A8D">
              <w:rPr>
                <w:rFonts w:cstheme="minorHAnsi"/>
                <w:color w:val="0D3E62"/>
              </w:rPr>
              <w:t>Membership of appropriate Professional Statutory Regulatory Body (PSRB)</w:t>
            </w:r>
          </w:p>
          <w:p w14:paraId="4B0050F5" w14:textId="77777777" w:rsidR="0083214B" w:rsidRPr="00B56A8D" w:rsidRDefault="0083214B" w:rsidP="00823E9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D3E62"/>
              </w:rPr>
            </w:pPr>
          </w:p>
          <w:p w14:paraId="662EAB68" w14:textId="77777777" w:rsidR="0083214B" w:rsidRDefault="0083214B" w:rsidP="00823E9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7729DE8" w14:textId="77777777" w:rsidR="0083214B" w:rsidRPr="00DC42F8" w:rsidRDefault="0083214B" w:rsidP="00823E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3214B" w:rsidRPr="00160AAC" w14:paraId="48715A92" w14:textId="77777777" w:rsidTr="00823E96">
        <w:trPr>
          <w:jc w:val="center"/>
        </w:trPr>
        <w:tc>
          <w:tcPr>
            <w:tcW w:w="9242" w:type="dxa"/>
          </w:tcPr>
          <w:p w14:paraId="45CF4C69" w14:textId="77777777" w:rsidR="0083214B" w:rsidRPr="00B56A8D" w:rsidRDefault="0083214B" w:rsidP="00823E96">
            <w:pPr>
              <w:rPr>
                <w:rFonts w:cstheme="minorHAnsi"/>
                <w:b/>
                <w:bCs/>
                <w:color w:val="0D3E62"/>
              </w:rPr>
            </w:pPr>
            <w:r w:rsidRPr="00B56A8D">
              <w:rPr>
                <w:rFonts w:cstheme="minorHAnsi"/>
                <w:b/>
                <w:bCs/>
                <w:color w:val="0D3E62"/>
              </w:rPr>
              <w:t>OTHER</w:t>
            </w:r>
          </w:p>
          <w:p w14:paraId="3CB32625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 xml:space="preserve">Able to take a flexible approach to work (i.e., Conduct Intention to Study interviews; filling in when needed with teaching </w:t>
            </w:r>
          </w:p>
          <w:p w14:paraId="3FCB36A7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 commitment to the principle of widening participation</w:t>
            </w:r>
          </w:p>
          <w:p w14:paraId="71FC7D01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 xml:space="preserve"> A commitment to the College’s values and behaviours.</w:t>
            </w:r>
          </w:p>
          <w:p w14:paraId="7E54957B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 willingness to work/travel across college sites</w:t>
            </w:r>
          </w:p>
          <w:p w14:paraId="0DF79549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Some evening and occasional weekend teaching</w:t>
            </w:r>
          </w:p>
          <w:p w14:paraId="6E26BFE6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A commitment to own professional development</w:t>
            </w:r>
          </w:p>
          <w:p w14:paraId="5F9CC51A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</w:rPr>
            </w:pPr>
            <w:r w:rsidRPr="00B56A8D">
              <w:rPr>
                <w:rFonts w:ascii="Calibri" w:hAnsi="Calibri" w:cs="Calibri"/>
                <w:color w:val="0D3E62"/>
              </w:rPr>
              <w:t>Compliance with relevant Health &amp; Safety issues; ability to contribute to ensuring that these are aligned with education activities; ability to contribute to ensuring that the school has a process for appropriate risk assessment in relation to education and student activity.</w:t>
            </w:r>
          </w:p>
          <w:p w14:paraId="1C425BAD" w14:textId="77777777" w:rsidR="0083214B" w:rsidRPr="00B56A8D" w:rsidRDefault="0083214B" w:rsidP="00823E9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color w:val="0D3E62"/>
                <w:u w:val="single"/>
              </w:rPr>
            </w:pPr>
            <w:r w:rsidRPr="00B56A8D">
              <w:rPr>
                <w:rFonts w:ascii="Calibri" w:hAnsi="Calibri" w:cs="Calibri"/>
                <w:color w:val="0D3E62"/>
              </w:rPr>
              <w:t>Ability to align with the College core values in all areas of work, and champion those behaviours in the school.</w:t>
            </w:r>
          </w:p>
          <w:p w14:paraId="38C3BE89" w14:textId="77777777" w:rsidR="0083214B" w:rsidRPr="00953F7A" w:rsidRDefault="0083214B" w:rsidP="00823E96">
            <w:pPr>
              <w:pStyle w:val="ListParagraph"/>
              <w:rPr>
                <w:rFonts w:ascii="Calibri" w:hAnsi="Calibri" w:cs="Calibri"/>
                <w:u w:val="single"/>
              </w:rPr>
            </w:pPr>
            <w:r w:rsidRPr="00B8082E">
              <w:rPr>
                <w:rFonts w:ascii="Calibri" w:hAnsi="Calibri" w:cs="Calibri"/>
              </w:rPr>
              <w:t xml:space="preserve"> </w:t>
            </w:r>
          </w:p>
        </w:tc>
      </w:tr>
      <w:bookmarkEnd w:id="0"/>
    </w:tbl>
    <w:p w14:paraId="3FAC73D9" w14:textId="77777777" w:rsidR="0083214B" w:rsidRDefault="0083214B" w:rsidP="0083214B">
      <w:pPr>
        <w:spacing w:after="0" w:line="276" w:lineRule="auto"/>
        <w:ind w:right="170"/>
        <w:rPr>
          <w:rFonts w:ascii="Calibri" w:hAnsi="Calibri" w:cs="Calibri"/>
          <w:color w:val="0D3E62"/>
          <w:lang w:val="en-US"/>
        </w:rPr>
      </w:pPr>
    </w:p>
    <w:p w14:paraId="160F240C" w14:textId="5DE69076" w:rsidR="00D174DD" w:rsidRPr="00160AAC" w:rsidRDefault="00D174DD" w:rsidP="00D174DD">
      <w:pPr>
        <w:spacing w:after="0" w:line="276" w:lineRule="auto"/>
        <w:rPr>
          <w:rFonts w:ascii="Calibri" w:hAnsi="Calibri" w:cs="Calibri"/>
          <w:color w:val="0D3E6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7023"/>
      </w:tblGrid>
      <w:tr w:rsidR="00D174DD" w:rsidRPr="00160AAC" w14:paraId="1145CCF1" w14:textId="77777777" w:rsidTr="00B701C0">
        <w:tc>
          <w:tcPr>
            <w:tcW w:w="1165" w:type="dxa"/>
          </w:tcPr>
          <w:p w14:paraId="7F83BA91" w14:textId="45910364" w:rsidR="00D174DD" w:rsidRPr="00160AAC" w:rsidRDefault="00B701C0" w:rsidP="00D174DD">
            <w:p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color w:val="0D3E62"/>
                <w:lang w:val="en-US"/>
              </w:rPr>
              <w:t>Version</w:t>
            </w:r>
          </w:p>
        </w:tc>
        <w:tc>
          <w:tcPr>
            <w:tcW w:w="1440" w:type="dxa"/>
          </w:tcPr>
          <w:p w14:paraId="7B993ABE" w14:textId="45D64031" w:rsidR="00D174DD" w:rsidRPr="00160AAC" w:rsidRDefault="00B701C0" w:rsidP="00D174DD">
            <w:p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color w:val="0D3E62"/>
                <w:lang w:val="en-US"/>
              </w:rPr>
              <w:t>Updated</w:t>
            </w:r>
          </w:p>
        </w:tc>
        <w:tc>
          <w:tcPr>
            <w:tcW w:w="7023" w:type="dxa"/>
          </w:tcPr>
          <w:p w14:paraId="406F84C8" w14:textId="6EA431F6" w:rsidR="00D174DD" w:rsidRPr="00160AAC" w:rsidRDefault="00B701C0" w:rsidP="00D174DD">
            <w:p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 w:rsidRPr="00160AAC">
              <w:rPr>
                <w:rFonts w:ascii="Calibri" w:hAnsi="Calibri" w:cs="Calibri"/>
                <w:color w:val="0D3E62"/>
                <w:lang w:val="en-US"/>
              </w:rPr>
              <w:t>Author(s)</w:t>
            </w:r>
          </w:p>
        </w:tc>
      </w:tr>
      <w:tr w:rsidR="00D174DD" w:rsidRPr="00160AAC" w14:paraId="7E90CF1D" w14:textId="77777777" w:rsidTr="00B701C0">
        <w:tc>
          <w:tcPr>
            <w:tcW w:w="1165" w:type="dxa"/>
          </w:tcPr>
          <w:p w14:paraId="3DD3FCB0" w14:textId="273FCC7B" w:rsidR="00D174DD" w:rsidRPr="00160AAC" w:rsidRDefault="006D08FE" w:rsidP="00D174DD">
            <w:p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>
              <w:rPr>
                <w:rFonts w:ascii="Calibri" w:hAnsi="Calibri" w:cs="Calibri"/>
                <w:color w:val="0D3E62"/>
                <w:lang w:val="en-US"/>
              </w:rPr>
              <w:t>1</w:t>
            </w:r>
            <w:r w:rsidR="00B701C0" w:rsidRPr="00160AAC">
              <w:rPr>
                <w:rFonts w:ascii="Calibri" w:hAnsi="Calibri" w:cs="Calibri"/>
                <w:color w:val="0D3E62"/>
                <w:lang w:val="en-US"/>
              </w:rPr>
              <w:t>.</w:t>
            </w:r>
            <w:r w:rsidR="00433FF1" w:rsidRPr="00160AAC">
              <w:rPr>
                <w:rFonts w:ascii="Calibri" w:hAnsi="Calibri" w:cs="Calibri"/>
                <w:color w:val="0D3E62"/>
                <w:lang w:val="en-US"/>
              </w:rPr>
              <w:t>0</w:t>
            </w:r>
          </w:p>
        </w:tc>
        <w:tc>
          <w:tcPr>
            <w:tcW w:w="1440" w:type="dxa"/>
          </w:tcPr>
          <w:p w14:paraId="0891BC30" w14:textId="1DE532EF" w:rsidR="00D174DD" w:rsidRPr="00160AAC" w:rsidRDefault="00A024F8" w:rsidP="00D174DD">
            <w:pPr>
              <w:spacing w:line="276" w:lineRule="auto"/>
              <w:rPr>
                <w:rFonts w:ascii="Calibri" w:hAnsi="Calibri" w:cs="Calibri"/>
                <w:color w:val="0D3E62"/>
                <w:lang w:val="en-US"/>
              </w:rPr>
            </w:pPr>
            <w:r>
              <w:rPr>
                <w:rFonts w:ascii="Calibri" w:hAnsi="Calibri" w:cs="Calibri"/>
                <w:color w:val="0D3E62"/>
                <w:lang w:val="en-US"/>
              </w:rPr>
              <w:t>14</w:t>
            </w:r>
            <w:r w:rsidR="00FD2FF7" w:rsidRPr="00160AAC">
              <w:rPr>
                <w:rFonts w:ascii="Calibri" w:hAnsi="Calibri" w:cs="Calibri"/>
                <w:color w:val="0D3E62"/>
                <w:lang w:val="en-US"/>
              </w:rPr>
              <w:t>/0</w:t>
            </w:r>
            <w:r>
              <w:rPr>
                <w:rFonts w:ascii="Calibri" w:hAnsi="Calibri" w:cs="Calibri"/>
                <w:color w:val="0D3E62"/>
                <w:lang w:val="en-US"/>
              </w:rPr>
              <w:t>9</w:t>
            </w:r>
            <w:r w:rsidR="00433FF1" w:rsidRPr="00160AAC">
              <w:rPr>
                <w:rFonts w:ascii="Calibri" w:hAnsi="Calibri" w:cs="Calibri"/>
                <w:color w:val="0D3E62"/>
                <w:lang w:val="en-US"/>
              </w:rPr>
              <w:t>/22</w:t>
            </w:r>
          </w:p>
        </w:tc>
        <w:tc>
          <w:tcPr>
            <w:tcW w:w="7023" w:type="dxa"/>
          </w:tcPr>
          <w:p w14:paraId="59ED4584" w14:textId="0429AE04" w:rsidR="00D174DD" w:rsidRPr="00160AAC" w:rsidRDefault="00A024F8" w:rsidP="00A64DB4">
            <w:pPr>
              <w:spacing w:line="276" w:lineRule="auto"/>
              <w:rPr>
                <w:rFonts w:ascii="Calibri" w:eastAsia="Calibri" w:hAnsi="Calibri" w:cs="Calibri"/>
                <w:noProof/>
                <w:lang w:eastAsia="en-GB"/>
              </w:rPr>
            </w:pPr>
            <w:r>
              <w:rPr>
                <w:rFonts w:ascii="Calibri" w:hAnsi="Calibri" w:cs="Calibri"/>
                <w:color w:val="0D3E62"/>
                <w:lang w:val="en-US"/>
              </w:rPr>
              <w:t>Head of Talent Acquisition</w:t>
            </w:r>
            <w:r w:rsidR="00A64DB4" w:rsidRPr="00160AAC">
              <w:rPr>
                <w:rFonts w:ascii="Calibri" w:eastAsia="Calibri" w:hAnsi="Calibri" w:cs="Calibri"/>
                <w:noProof/>
                <w:color w:val="000000"/>
                <w:lang w:eastAsia="en-GB"/>
              </w:rPr>
              <w:t xml:space="preserve"> </w:t>
            </w:r>
          </w:p>
        </w:tc>
      </w:tr>
    </w:tbl>
    <w:p w14:paraId="7140F03B" w14:textId="77777777" w:rsidR="00D174DD" w:rsidRPr="00D174DD" w:rsidRDefault="00D174DD" w:rsidP="00D174DD">
      <w:pPr>
        <w:spacing w:after="0" w:line="276" w:lineRule="auto"/>
        <w:rPr>
          <w:color w:val="0D3E62"/>
          <w:sz w:val="20"/>
          <w:szCs w:val="20"/>
          <w:lang w:val="en-US"/>
        </w:rPr>
      </w:pPr>
    </w:p>
    <w:p w14:paraId="1A126D25" w14:textId="77777777" w:rsidR="005649CE" w:rsidRPr="005649CE" w:rsidRDefault="005649CE" w:rsidP="005649CE">
      <w:pPr>
        <w:rPr>
          <w:color w:val="0D3E62"/>
          <w:sz w:val="20"/>
          <w:szCs w:val="20"/>
          <w:lang w:val="en-US"/>
        </w:rPr>
      </w:pPr>
    </w:p>
    <w:sectPr w:rsidR="005649CE" w:rsidRPr="005649CE" w:rsidSect="00600E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CFCC" w14:textId="77777777" w:rsidR="00AD44CB" w:rsidRDefault="00AD44CB" w:rsidP="00FD1537">
      <w:pPr>
        <w:spacing w:after="0" w:line="240" w:lineRule="auto"/>
      </w:pPr>
      <w:r>
        <w:separator/>
      </w:r>
    </w:p>
  </w:endnote>
  <w:endnote w:type="continuationSeparator" w:id="0">
    <w:p w14:paraId="2CF883E4" w14:textId="77777777" w:rsidR="00AD44CB" w:rsidRDefault="00AD44CB" w:rsidP="00FD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118E" w14:textId="77777777" w:rsidR="00796B33" w:rsidRDefault="00796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9C3C" w14:textId="57483BEC" w:rsidR="00600EB4" w:rsidRDefault="00600EB4" w:rsidP="00600EB4">
    <w:pPr>
      <w:pStyle w:val="Footer"/>
      <w:jc w:val="center"/>
    </w:pPr>
    <w:r>
      <w:rPr>
        <w:noProof/>
      </w:rPr>
      <w:drawing>
        <wp:inline distT="0" distB="0" distL="0" distR="0" wp14:anchorId="092FAD2C" wp14:editId="1B86C1B6">
          <wp:extent cx="379200" cy="288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05C2" w14:textId="77777777" w:rsidR="00796B33" w:rsidRDefault="0079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B8BE" w14:textId="77777777" w:rsidR="00AD44CB" w:rsidRDefault="00AD44CB" w:rsidP="00FD1537">
      <w:pPr>
        <w:spacing w:after="0" w:line="240" w:lineRule="auto"/>
      </w:pPr>
      <w:r>
        <w:separator/>
      </w:r>
    </w:p>
  </w:footnote>
  <w:footnote w:type="continuationSeparator" w:id="0">
    <w:p w14:paraId="36CB8E35" w14:textId="77777777" w:rsidR="00AD44CB" w:rsidRDefault="00AD44CB" w:rsidP="00FD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1E0E" w14:textId="77777777" w:rsidR="00796B33" w:rsidRDefault="00796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7FF3" w14:textId="082BC070" w:rsidR="00796B33" w:rsidRDefault="00796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6CB7" w14:textId="77777777" w:rsidR="00796B33" w:rsidRDefault="00796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2F2"/>
    <w:multiLevelType w:val="hybridMultilevel"/>
    <w:tmpl w:val="7C5C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1C9"/>
    <w:multiLevelType w:val="hybridMultilevel"/>
    <w:tmpl w:val="3D7C45B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6642FC"/>
    <w:multiLevelType w:val="hybridMultilevel"/>
    <w:tmpl w:val="EBE2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3A9"/>
    <w:multiLevelType w:val="hybridMultilevel"/>
    <w:tmpl w:val="0B8401BE"/>
    <w:lvl w:ilvl="0" w:tplc="F120F9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E3CEA"/>
    <w:multiLevelType w:val="hybridMultilevel"/>
    <w:tmpl w:val="2E1C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724C"/>
    <w:multiLevelType w:val="hybridMultilevel"/>
    <w:tmpl w:val="4372DE30"/>
    <w:lvl w:ilvl="0" w:tplc="9812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09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26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6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4C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6B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2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53F9"/>
    <w:multiLevelType w:val="hybridMultilevel"/>
    <w:tmpl w:val="EF30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A35"/>
    <w:multiLevelType w:val="hybridMultilevel"/>
    <w:tmpl w:val="652A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D6D72"/>
    <w:multiLevelType w:val="hybridMultilevel"/>
    <w:tmpl w:val="ECBEC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6CD1"/>
    <w:multiLevelType w:val="hybridMultilevel"/>
    <w:tmpl w:val="93D2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57D0"/>
    <w:multiLevelType w:val="hybridMultilevel"/>
    <w:tmpl w:val="0D3E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3FC9"/>
    <w:multiLevelType w:val="hybridMultilevel"/>
    <w:tmpl w:val="6414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6D66"/>
    <w:multiLevelType w:val="hybridMultilevel"/>
    <w:tmpl w:val="CEF8898C"/>
    <w:lvl w:ilvl="0" w:tplc="413E6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2F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933D7"/>
    <w:multiLevelType w:val="hybridMultilevel"/>
    <w:tmpl w:val="B124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2799"/>
    <w:multiLevelType w:val="hybridMultilevel"/>
    <w:tmpl w:val="478A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8CC"/>
    <w:multiLevelType w:val="hybridMultilevel"/>
    <w:tmpl w:val="6C1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2F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41CF"/>
    <w:multiLevelType w:val="hybridMultilevel"/>
    <w:tmpl w:val="E34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972"/>
    <w:multiLevelType w:val="hybridMultilevel"/>
    <w:tmpl w:val="86E2EFEA"/>
    <w:lvl w:ilvl="0" w:tplc="4880EA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81B9D"/>
    <w:multiLevelType w:val="hybridMultilevel"/>
    <w:tmpl w:val="03DA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3153"/>
    <w:multiLevelType w:val="hybridMultilevel"/>
    <w:tmpl w:val="FBB2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01FCF"/>
    <w:multiLevelType w:val="hybridMultilevel"/>
    <w:tmpl w:val="ECB4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2ACD"/>
    <w:multiLevelType w:val="hybridMultilevel"/>
    <w:tmpl w:val="B3E4A20E"/>
    <w:lvl w:ilvl="0" w:tplc="5A3898A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7E43"/>
    <w:multiLevelType w:val="hybridMultilevel"/>
    <w:tmpl w:val="09CE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04F90"/>
    <w:multiLevelType w:val="hybridMultilevel"/>
    <w:tmpl w:val="A1AE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72B3"/>
    <w:multiLevelType w:val="hybridMultilevel"/>
    <w:tmpl w:val="083A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371ED"/>
    <w:multiLevelType w:val="hybridMultilevel"/>
    <w:tmpl w:val="A3CA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A6201"/>
    <w:multiLevelType w:val="hybridMultilevel"/>
    <w:tmpl w:val="EDB61008"/>
    <w:lvl w:ilvl="0" w:tplc="E66C4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21290"/>
    <w:multiLevelType w:val="hybridMultilevel"/>
    <w:tmpl w:val="A1E2E892"/>
    <w:lvl w:ilvl="0" w:tplc="F2CA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2F6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5793"/>
    <w:multiLevelType w:val="hybridMultilevel"/>
    <w:tmpl w:val="D028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6FDB"/>
    <w:multiLevelType w:val="hybridMultilevel"/>
    <w:tmpl w:val="0F28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217F"/>
    <w:multiLevelType w:val="hybridMultilevel"/>
    <w:tmpl w:val="8B46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348A5"/>
    <w:multiLevelType w:val="hybridMultilevel"/>
    <w:tmpl w:val="7962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090D"/>
    <w:multiLevelType w:val="hybridMultilevel"/>
    <w:tmpl w:val="A7EEFC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9508C"/>
    <w:multiLevelType w:val="hybridMultilevel"/>
    <w:tmpl w:val="C336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721"/>
    <w:multiLevelType w:val="hybridMultilevel"/>
    <w:tmpl w:val="09F8DE3C"/>
    <w:lvl w:ilvl="0" w:tplc="3EDE5C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227218">
    <w:abstractNumId w:val="12"/>
  </w:num>
  <w:num w:numId="2" w16cid:durableId="1147891437">
    <w:abstractNumId w:val="15"/>
  </w:num>
  <w:num w:numId="3" w16cid:durableId="1156267699">
    <w:abstractNumId w:val="27"/>
  </w:num>
  <w:num w:numId="4" w16cid:durableId="460541957">
    <w:abstractNumId w:val="28"/>
  </w:num>
  <w:num w:numId="5" w16cid:durableId="1991396057">
    <w:abstractNumId w:val="19"/>
  </w:num>
  <w:num w:numId="6" w16cid:durableId="1433282035">
    <w:abstractNumId w:val="10"/>
  </w:num>
  <w:num w:numId="7" w16cid:durableId="1875774276">
    <w:abstractNumId w:val="0"/>
  </w:num>
  <w:num w:numId="8" w16cid:durableId="191847259">
    <w:abstractNumId w:val="24"/>
  </w:num>
  <w:num w:numId="9" w16cid:durableId="9436122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83895">
    <w:abstractNumId w:val="32"/>
  </w:num>
  <w:num w:numId="11" w16cid:durableId="631642599">
    <w:abstractNumId w:val="11"/>
  </w:num>
  <w:num w:numId="12" w16cid:durableId="1003314288">
    <w:abstractNumId w:val="5"/>
  </w:num>
  <w:num w:numId="13" w16cid:durableId="1145512155">
    <w:abstractNumId w:val="29"/>
  </w:num>
  <w:num w:numId="14" w16cid:durableId="1800344509">
    <w:abstractNumId w:val="16"/>
  </w:num>
  <w:num w:numId="15" w16cid:durableId="1539776443">
    <w:abstractNumId w:val="21"/>
  </w:num>
  <w:num w:numId="16" w16cid:durableId="2030830253">
    <w:abstractNumId w:val="26"/>
  </w:num>
  <w:num w:numId="17" w16cid:durableId="41712761">
    <w:abstractNumId w:val="22"/>
  </w:num>
  <w:num w:numId="18" w16cid:durableId="2138377719">
    <w:abstractNumId w:val="17"/>
  </w:num>
  <w:num w:numId="19" w16cid:durableId="570890857">
    <w:abstractNumId w:val="34"/>
  </w:num>
  <w:num w:numId="20" w16cid:durableId="1200974297">
    <w:abstractNumId w:val="3"/>
  </w:num>
  <w:num w:numId="21" w16cid:durableId="1627662200">
    <w:abstractNumId w:val="23"/>
  </w:num>
  <w:num w:numId="22" w16cid:durableId="1691495220">
    <w:abstractNumId w:val="2"/>
  </w:num>
  <w:num w:numId="23" w16cid:durableId="1072313651">
    <w:abstractNumId w:val="14"/>
  </w:num>
  <w:num w:numId="24" w16cid:durableId="519856332">
    <w:abstractNumId w:val="33"/>
  </w:num>
  <w:num w:numId="25" w16cid:durableId="804665831">
    <w:abstractNumId w:val="30"/>
  </w:num>
  <w:num w:numId="26" w16cid:durableId="1436244679">
    <w:abstractNumId w:val="6"/>
  </w:num>
  <w:num w:numId="27" w16cid:durableId="1226911719">
    <w:abstractNumId w:val="7"/>
  </w:num>
  <w:num w:numId="28" w16cid:durableId="1239903529">
    <w:abstractNumId w:val="25"/>
  </w:num>
  <w:num w:numId="29" w16cid:durableId="1854569205">
    <w:abstractNumId w:val="4"/>
  </w:num>
  <w:num w:numId="30" w16cid:durableId="73018935">
    <w:abstractNumId w:val="4"/>
  </w:num>
  <w:num w:numId="31" w16cid:durableId="922030601">
    <w:abstractNumId w:val="8"/>
  </w:num>
  <w:num w:numId="32" w16cid:durableId="88432280">
    <w:abstractNumId w:val="13"/>
  </w:num>
  <w:num w:numId="33" w16cid:durableId="1449081322">
    <w:abstractNumId w:val="18"/>
  </w:num>
  <w:num w:numId="34" w16cid:durableId="2028017664">
    <w:abstractNumId w:val="20"/>
  </w:num>
  <w:num w:numId="35" w16cid:durableId="1930263364">
    <w:abstractNumId w:val="31"/>
  </w:num>
  <w:num w:numId="36" w16cid:durableId="894926434">
    <w:abstractNumId w:val="9"/>
  </w:num>
  <w:num w:numId="37" w16cid:durableId="152228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4C"/>
    <w:rsid w:val="00000B8D"/>
    <w:rsid w:val="00005E71"/>
    <w:rsid w:val="00024DB7"/>
    <w:rsid w:val="000337A2"/>
    <w:rsid w:val="00045BB5"/>
    <w:rsid w:val="00062758"/>
    <w:rsid w:val="00065C84"/>
    <w:rsid w:val="000668BC"/>
    <w:rsid w:val="00071D51"/>
    <w:rsid w:val="0007468C"/>
    <w:rsid w:val="00074DE5"/>
    <w:rsid w:val="000777A8"/>
    <w:rsid w:val="00082C43"/>
    <w:rsid w:val="00083069"/>
    <w:rsid w:val="00095B2E"/>
    <w:rsid w:val="00095C23"/>
    <w:rsid w:val="000A1E59"/>
    <w:rsid w:val="000A5923"/>
    <w:rsid w:val="000C1D53"/>
    <w:rsid w:val="000C4D6F"/>
    <w:rsid w:val="000D4320"/>
    <w:rsid w:val="000D5735"/>
    <w:rsid w:val="000E78E8"/>
    <w:rsid w:val="00102C07"/>
    <w:rsid w:val="00131B61"/>
    <w:rsid w:val="00144980"/>
    <w:rsid w:val="0015470F"/>
    <w:rsid w:val="00160AAC"/>
    <w:rsid w:val="00164DA7"/>
    <w:rsid w:val="001A06D4"/>
    <w:rsid w:val="001C4A18"/>
    <w:rsid w:val="001E3716"/>
    <w:rsid w:val="001E7942"/>
    <w:rsid w:val="0020294E"/>
    <w:rsid w:val="00205754"/>
    <w:rsid w:val="00224A65"/>
    <w:rsid w:val="002313B9"/>
    <w:rsid w:val="00251298"/>
    <w:rsid w:val="00253183"/>
    <w:rsid w:val="00256A45"/>
    <w:rsid w:val="00256C1B"/>
    <w:rsid w:val="00263ACC"/>
    <w:rsid w:val="00276CF2"/>
    <w:rsid w:val="00285215"/>
    <w:rsid w:val="002911DD"/>
    <w:rsid w:val="002A0AF2"/>
    <w:rsid w:val="002A164F"/>
    <w:rsid w:val="002A1E63"/>
    <w:rsid w:val="002A724B"/>
    <w:rsid w:val="002B1538"/>
    <w:rsid w:val="002B1A8F"/>
    <w:rsid w:val="002C32D8"/>
    <w:rsid w:val="002C79B5"/>
    <w:rsid w:val="002D3117"/>
    <w:rsid w:val="002D5256"/>
    <w:rsid w:val="002E4037"/>
    <w:rsid w:val="002E72BA"/>
    <w:rsid w:val="002F10CC"/>
    <w:rsid w:val="002F4D49"/>
    <w:rsid w:val="00305AA0"/>
    <w:rsid w:val="00312FCC"/>
    <w:rsid w:val="003137A2"/>
    <w:rsid w:val="0031423A"/>
    <w:rsid w:val="003227C2"/>
    <w:rsid w:val="00343831"/>
    <w:rsid w:val="00361B24"/>
    <w:rsid w:val="00366C5E"/>
    <w:rsid w:val="00367BD0"/>
    <w:rsid w:val="00372AE9"/>
    <w:rsid w:val="00380CB7"/>
    <w:rsid w:val="00385FB9"/>
    <w:rsid w:val="0039208C"/>
    <w:rsid w:val="0039226E"/>
    <w:rsid w:val="00395EAF"/>
    <w:rsid w:val="00396EC7"/>
    <w:rsid w:val="003B26D1"/>
    <w:rsid w:val="003B5225"/>
    <w:rsid w:val="003B5288"/>
    <w:rsid w:val="003D0F80"/>
    <w:rsid w:val="003E2961"/>
    <w:rsid w:val="003F79ED"/>
    <w:rsid w:val="00401EDB"/>
    <w:rsid w:val="004026DC"/>
    <w:rsid w:val="00411BB8"/>
    <w:rsid w:val="0041361B"/>
    <w:rsid w:val="004162EF"/>
    <w:rsid w:val="004304A8"/>
    <w:rsid w:val="004336DE"/>
    <w:rsid w:val="00433FF1"/>
    <w:rsid w:val="00443642"/>
    <w:rsid w:val="004514D9"/>
    <w:rsid w:val="00460CE4"/>
    <w:rsid w:val="00461E98"/>
    <w:rsid w:val="0047123D"/>
    <w:rsid w:val="00472649"/>
    <w:rsid w:val="0048079E"/>
    <w:rsid w:val="00482009"/>
    <w:rsid w:val="004958BC"/>
    <w:rsid w:val="004A0D22"/>
    <w:rsid w:val="004A32A6"/>
    <w:rsid w:val="004A447C"/>
    <w:rsid w:val="004A49B6"/>
    <w:rsid w:val="004B44A3"/>
    <w:rsid w:val="004C2986"/>
    <w:rsid w:val="004C57F6"/>
    <w:rsid w:val="004D351D"/>
    <w:rsid w:val="004D5314"/>
    <w:rsid w:val="004F5D5D"/>
    <w:rsid w:val="0050368A"/>
    <w:rsid w:val="00505117"/>
    <w:rsid w:val="00507A3F"/>
    <w:rsid w:val="0051073F"/>
    <w:rsid w:val="00516980"/>
    <w:rsid w:val="005220B6"/>
    <w:rsid w:val="00531A63"/>
    <w:rsid w:val="00536637"/>
    <w:rsid w:val="005414CE"/>
    <w:rsid w:val="005505F7"/>
    <w:rsid w:val="00562DA2"/>
    <w:rsid w:val="005649CE"/>
    <w:rsid w:val="0057161C"/>
    <w:rsid w:val="00577CAF"/>
    <w:rsid w:val="00585642"/>
    <w:rsid w:val="0058770A"/>
    <w:rsid w:val="00590763"/>
    <w:rsid w:val="005943C7"/>
    <w:rsid w:val="005A2412"/>
    <w:rsid w:val="005A5598"/>
    <w:rsid w:val="005B104B"/>
    <w:rsid w:val="005D02C8"/>
    <w:rsid w:val="005D0777"/>
    <w:rsid w:val="005D40FC"/>
    <w:rsid w:val="005E2466"/>
    <w:rsid w:val="005E4C0C"/>
    <w:rsid w:val="005F282F"/>
    <w:rsid w:val="005F3426"/>
    <w:rsid w:val="005F552E"/>
    <w:rsid w:val="00600466"/>
    <w:rsid w:val="00600EB4"/>
    <w:rsid w:val="006018F6"/>
    <w:rsid w:val="00604FE8"/>
    <w:rsid w:val="006100DD"/>
    <w:rsid w:val="00622F4A"/>
    <w:rsid w:val="00633462"/>
    <w:rsid w:val="00634110"/>
    <w:rsid w:val="0066241E"/>
    <w:rsid w:val="00673491"/>
    <w:rsid w:val="0069074C"/>
    <w:rsid w:val="00691FF9"/>
    <w:rsid w:val="0069358D"/>
    <w:rsid w:val="006A08D7"/>
    <w:rsid w:val="006C2D55"/>
    <w:rsid w:val="006D08FE"/>
    <w:rsid w:val="006D6037"/>
    <w:rsid w:val="006D6E44"/>
    <w:rsid w:val="006E0D5A"/>
    <w:rsid w:val="006E1732"/>
    <w:rsid w:val="006E4633"/>
    <w:rsid w:val="006E69F5"/>
    <w:rsid w:val="006F286F"/>
    <w:rsid w:val="00706AD1"/>
    <w:rsid w:val="00714A7D"/>
    <w:rsid w:val="00716200"/>
    <w:rsid w:val="00716E49"/>
    <w:rsid w:val="00720BC9"/>
    <w:rsid w:val="00731D37"/>
    <w:rsid w:val="007335CC"/>
    <w:rsid w:val="0073655F"/>
    <w:rsid w:val="00741CC7"/>
    <w:rsid w:val="00742AC1"/>
    <w:rsid w:val="007442E2"/>
    <w:rsid w:val="00766F26"/>
    <w:rsid w:val="00770F79"/>
    <w:rsid w:val="00785AB4"/>
    <w:rsid w:val="00791687"/>
    <w:rsid w:val="00796B33"/>
    <w:rsid w:val="007A14A6"/>
    <w:rsid w:val="007C652D"/>
    <w:rsid w:val="007D37EF"/>
    <w:rsid w:val="007D6CC0"/>
    <w:rsid w:val="007F0101"/>
    <w:rsid w:val="00801E62"/>
    <w:rsid w:val="00803621"/>
    <w:rsid w:val="008037F7"/>
    <w:rsid w:val="0080720B"/>
    <w:rsid w:val="00810105"/>
    <w:rsid w:val="00811617"/>
    <w:rsid w:val="00812C97"/>
    <w:rsid w:val="00817E72"/>
    <w:rsid w:val="0083214B"/>
    <w:rsid w:val="00833D45"/>
    <w:rsid w:val="00846AE6"/>
    <w:rsid w:val="00847757"/>
    <w:rsid w:val="0085657A"/>
    <w:rsid w:val="00860386"/>
    <w:rsid w:val="0086184E"/>
    <w:rsid w:val="00863318"/>
    <w:rsid w:val="0087234C"/>
    <w:rsid w:val="00873E4F"/>
    <w:rsid w:val="0088253A"/>
    <w:rsid w:val="00894540"/>
    <w:rsid w:val="00894E91"/>
    <w:rsid w:val="008A1266"/>
    <w:rsid w:val="008A1AE3"/>
    <w:rsid w:val="008A4B80"/>
    <w:rsid w:val="008A4F4A"/>
    <w:rsid w:val="008C1760"/>
    <w:rsid w:val="008C5AD4"/>
    <w:rsid w:val="008D188E"/>
    <w:rsid w:val="008D38DA"/>
    <w:rsid w:val="008F5F1B"/>
    <w:rsid w:val="008F66C1"/>
    <w:rsid w:val="009006CC"/>
    <w:rsid w:val="00916627"/>
    <w:rsid w:val="00917BB9"/>
    <w:rsid w:val="0094417D"/>
    <w:rsid w:val="00945047"/>
    <w:rsid w:val="00955DA7"/>
    <w:rsid w:val="00973903"/>
    <w:rsid w:val="00981AB1"/>
    <w:rsid w:val="009957CE"/>
    <w:rsid w:val="009C40AD"/>
    <w:rsid w:val="009D0B69"/>
    <w:rsid w:val="009D2088"/>
    <w:rsid w:val="009E075D"/>
    <w:rsid w:val="009F16E6"/>
    <w:rsid w:val="009F2DCC"/>
    <w:rsid w:val="00A024F8"/>
    <w:rsid w:val="00A12DE4"/>
    <w:rsid w:val="00A17559"/>
    <w:rsid w:val="00A36326"/>
    <w:rsid w:val="00A5074C"/>
    <w:rsid w:val="00A64DB4"/>
    <w:rsid w:val="00A66E0A"/>
    <w:rsid w:val="00A8725D"/>
    <w:rsid w:val="00A91F1C"/>
    <w:rsid w:val="00AB2C39"/>
    <w:rsid w:val="00AB678A"/>
    <w:rsid w:val="00AB6D06"/>
    <w:rsid w:val="00AC0E73"/>
    <w:rsid w:val="00AD44CB"/>
    <w:rsid w:val="00AF05C3"/>
    <w:rsid w:val="00AF22A5"/>
    <w:rsid w:val="00AF7476"/>
    <w:rsid w:val="00B0353E"/>
    <w:rsid w:val="00B04AA7"/>
    <w:rsid w:val="00B06029"/>
    <w:rsid w:val="00B10078"/>
    <w:rsid w:val="00B14588"/>
    <w:rsid w:val="00B17401"/>
    <w:rsid w:val="00B17700"/>
    <w:rsid w:val="00B20839"/>
    <w:rsid w:val="00B2117A"/>
    <w:rsid w:val="00B32510"/>
    <w:rsid w:val="00B34BEC"/>
    <w:rsid w:val="00B41CD8"/>
    <w:rsid w:val="00B44EA3"/>
    <w:rsid w:val="00B604D0"/>
    <w:rsid w:val="00B64184"/>
    <w:rsid w:val="00B701C0"/>
    <w:rsid w:val="00B70938"/>
    <w:rsid w:val="00B72988"/>
    <w:rsid w:val="00B77AC0"/>
    <w:rsid w:val="00B818EA"/>
    <w:rsid w:val="00B84EBD"/>
    <w:rsid w:val="00B87A12"/>
    <w:rsid w:val="00BA24BC"/>
    <w:rsid w:val="00BA2F2A"/>
    <w:rsid w:val="00BA495E"/>
    <w:rsid w:val="00BA4D2D"/>
    <w:rsid w:val="00BB4506"/>
    <w:rsid w:val="00BC2EC5"/>
    <w:rsid w:val="00BC36BE"/>
    <w:rsid w:val="00BC64BC"/>
    <w:rsid w:val="00BD0EA7"/>
    <w:rsid w:val="00BD3AAD"/>
    <w:rsid w:val="00BD491E"/>
    <w:rsid w:val="00BE279C"/>
    <w:rsid w:val="00BE654F"/>
    <w:rsid w:val="00BF455F"/>
    <w:rsid w:val="00C0510A"/>
    <w:rsid w:val="00C11AA2"/>
    <w:rsid w:val="00C11B61"/>
    <w:rsid w:val="00C12169"/>
    <w:rsid w:val="00C22CDA"/>
    <w:rsid w:val="00C26BAD"/>
    <w:rsid w:val="00C3189D"/>
    <w:rsid w:val="00C33DAE"/>
    <w:rsid w:val="00C426F2"/>
    <w:rsid w:val="00C4332E"/>
    <w:rsid w:val="00C6239B"/>
    <w:rsid w:val="00C73917"/>
    <w:rsid w:val="00C7714C"/>
    <w:rsid w:val="00C81063"/>
    <w:rsid w:val="00C82D4D"/>
    <w:rsid w:val="00C87F13"/>
    <w:rsid w:val="00C93DB1"/>
    <w:rsid w:val="00CA2898"/>
    <w:rsid w:val="00CA750A"/>
    <w:rsid w:val="00CB0756"/>
    <w:rsid w:val="00CB2081"/>
    <w:rsid w:val="00CB353F"/>
    <w:rsid w:val="00CD48F7"/>
    <w:rsid w:val="00CD7EFC"/>
    <w:rsid w:val="00CE30E9"/>
    <w:rsid w:val="00CE45E0"/>
    <w:rsid w:val="00CE79DE"/>
    <w:rsid w:val="00CF2EEE"/>
    <w:rsid w:val="00CF7E92"/>
    <w:rsid w:val="00D10865"/>
    <w:rsid w:val="00D14C09"/>
    <w:rsid w:val="00D174DD"/>
    <w:rsid w:val="00D245B5"/>
    <w:rsid w:val="00D27245"/>
    <w:rsid w:val="00D324BD"/>
    <w:rsid w:val="00D37121"/>
    <w:rsid w:val="00D3721E"/>
    <w:rsid w:val="00D37B9F"/>
    <w:rsid w:val="00D41AAF"/>
    <w:rsid w:val="00D42142"/>
    <w:rsid w:val="00D431FB"/>
    <w:rsid w:val="00D47586"/>
    <w:rsid w:val="00D51484"/>
    <w:rsid w:val="00D522F1"/>
    <w:rsid w:val="00D5567E"/>
    <w:rsid w:val="00D55754"/>
    <w:rsid w:val="00D77588"/>
    <w:rsid w:val="00D81DB0"/>
    <w:rsid w:val="00D82638"/>
    <w:rsid w:val="00DA05EA"/>
    <w:rsid w:val="00DA4011"/>
    <w:rsid w:val="00DB0CE0"/>
    <w:rsid w:val="00DE12F5"/>
    <w:rsid w:val="00DE2ACC"/>
    <w:rsid w:val="00DE4BE1"/>
    <w:rsid w:val="00DF3193"/>
    <w:rsid w:val="00E142FD"/>
    <w:rsid w:val="00E16493"/>
    <w:rsid w:val="00E20E07"/>
    <w:rsid w:val="00E216ED"/>
    <w:rsid w:val="00E232CA"/>
    <w:rsid w:val="00E24928"/>
    <w:rsid w:val="00E25170"/>
    <w:rsid w:val="00E34FEC"/>
    <w:rsid w:val="00E51641"/>
    <w:rsid w:val="00E60BD0"/>
    <w:rsid w:val="00E633FC"/>
    <w:rsid w:val="00E67783"/>
    <w:rsid w:val="00E708F7"/>
    <w:rsid w:val="00E72F80"/>
    <w:rsid w:val="00E85EB8"/>
    <w:rsid w:val="00E94C35"/>
    <w:rsid w:val="00E9597D"/>
    <w:rsid w:val="00E97C1E"/>
    <w:rsid w:val="00EA0422"/>
    <w:rsid w:val="00EA1BA6"/>
    <w:rsid w:val="00EA1F47"/>
    <w:rsid w:val="00EA5999"/>
    <w:rsid w:val="00EB002B"/>
    <w:rsid w:val="00EB4F1D"/>
    <w:rsid w:val="00EB57B1"/>
    <w:rsid w:val="00EC3158"/>
    <w:rsid w:val="00ED04A8"/>
    <w:rsid w:val="00EE2A1E"/>
    <w:rsid w:val="00EE46D3"/>
    <w:rsid w:val="00EE752A"/>
    <w:rsid w:val="00EF6755"/>
    <w:rsid w:val="00F03DFA"/>
    <w:rsid w:val="00F17C76"/>
    <w:rsid w:val="00F21F81"/>
    <w:rsid w:val="00F22A21"/>
    <w:rsid w:val="00F27A6F"/>
    <w:rsid w:val="00F44388"/>
    <w:rsid w:val="00F4657C"/>
    <w:rsid w:val="00F54D48"/>
    <w:rsid w:val="00F63281"/>
    <w:rsid w:val="00F673D8"/>
    <w:rsid w:val="00F67ABA"/>
    <w:rsid w:val="00F75166"/>
    <w:rsid w:val="00F77818"/>
    <w:rsid w:val="00F778A3"/>
    <w:rsid w:val="00F845C3"/>
    <w:rsid w:val="00F850C3"/>
    <w:rsid w:val="00F851A7"/>
    <w:rsid w:val="00FB62F3"/>
    <w:rsid w:val="00FC0F12"/>
    <w:rsid w:val="00FC1082"/>
    <w:rsid w:val="00FD1537"/>
    <w:rsid w:val="00FD2845"/>
    <w:rsid w:val="00FD2FF7"/>
    <w:rsid w:val="00FE08CF"/>
    <w:rsid w:val="00FE2F1C"/>
    <w:rsid w:val="00FE64F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15122"/>
  <w15:chartTrackingRefBased/>
  <w15:docId w15:val="{AA6D1255-0BFD-40DB-AD5F-92434C7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4C"/>
    <w:pPr>
      <w:ind w:left="720"/>
      <w:contextualSpacing/>
    </w:pPr>
  </w:style>
  <w:style w:type="table" w:styleId="TableGrid">
    <w:name w:val="Table Grid"/>
    <w:basedOn w:val="TableNormal"/>
    <w:uiPriority w:val="59"/>
    <w:rsid w:val="0039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37"/>
  </w:style>
  <w:style w:type="paragraph" w:styleId="Footer">
    <w:name w:val="footer"/>
    <w:basedOn w:val="Normal"/>
    <w:link w:val="FooterChar"/>
    <w:uiPriority w:val="99"/>
    <w:unhideWhenUsed/>
    <w:rsid w:val="00FD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37"/>
  </w:style>
  <w:style w:type="paragraph" w:styleId="NoSpacing">
    <w:name w:val="No Spacing"/>
    <w:uiPriority w:val="1"/>
    <w:qFormat/>
    <w:rsid w:val="00FD15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1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1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A"/>
    <w:rPr>
      <w:b/>
      <w:bCs/>
      <w:sz w:val="20"/>
      <w:szCs w:val="20"/>
    </w:rPr>
  </w:style>
  <w:style w:type="paragraph" w:customStyle="1" w:styleId="Default">
    <w:name w:val="Default"/>
    <w:rsid w:val="00396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06CC"/>
    <w:pPr>
      <w:spacing w:after="0" w:line="240" w:lineRule="auto"/>
    </w:pPr>
  </w:style>
  <w:style w:type="character" w:customStyle="1" w:styleId="jpfdse">
    <w:name w:val="jpfdse"/>
    <w:basedOn w:val="DefaultParagraphFont"/>
    <w:rsid w:val="00B7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AD14CB602547BFCB7D842FEF14EE" ma:contentTypeVersion="7" ma:contentTypeDescription="Create a new document." ma:contentTypeScope="" ma:versionID="558c661175663339cd01627d844678f5">
  <xsd:schema xmlns:xsd="http://www.w3.org/2001/XMLSchema" xmlns:xs="http://www.w3.org/2001/XMLSchema" xmlns:p="http://schemas.microsoft.com/office/2006/metadata/properties" xmlns:ns2="6b1a28a2-5857-4321-9bd8-c602fba5c8bc" xmlns:ns3="5086911d-6e48-4cf3-b087-1eb55996afa6" targetNamespace="http://schemas.microsoft.com/office/2006/metadata/properties" ma:root="true" ma:fieldsID="e6e7439fa2124b91092581b0d83a8172" ns2:_="" ns3:_="">
    <xsd:import namespace="6b1a28a2-5857-4321-9bd8-c602fba5c8bc"/>
    <xsd:import namespace="5086911d-6e48-4cf3-b087-1eb55996a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a28a2-5857-4321-9bd8-c602fba5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911d-6e48-4cf3-b087-1eb55996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6154-E5C0-4373-ACEB-4D8EC56D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a28a2-5857-4321-9bd8-c602fba5c8bc"/>
    <ds:schemaRef ds:uri="5086911d-6e48-4cf3-b087-1eb55996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32653-2DD9-4782-92D2-BDDB45AA1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2A831-45C5-4ACB-9005-9330404A6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4BBD8C-E4C7-4748-90EB-CC2A772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Naylor</dc:creator>
  <cp:keywords/>
  <dc:description/>
  <cp:lastModifiedBy>Jonathan Michael Thomas Roach</cp:lastModifiedBy>
  <cp:revision>3</cp:revision>
  <cp:lastPrinted>2022-09-14T09:40:00Z</cp:lastPrinted>
  <dcterms:created xsi:type="dcterms:W3CDTF">2022-10-25T16:09:00Z</dcterms:created>
  <dcterms:modified xsi:type="dcterms:W3CDTF">2022-12-09T09:47:00Z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0x010100E386AD14CB602547BFCB7D842FEF14EE</vt:lpwstr>
  </property>
</Properties>
</file>